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0856F7"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0856F7" w:rsidRDefault="000A4AB1" w:rsidP="000A4AB1">
      <w:pPr>
        <w:widowControl w:val="0"/>
        <w:spacing w:after="0"/>
        <w:jc w:val="center"/>
        <w:rPr>
          <w:rFonts w:ascii="Times New Roman" w:eastAsia="Times New Roman" w:hAnsi="Times New Roman" w:cs="Times New Roman"/>
          <w:sz w:val="36"/>
          <w:szCs w:val="36"/>
        </w:rPr>
      </w:pPr>
      <w:r w:rsidRPr="000856F7">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p>
    <w:p w14:paraId="762396E6" w14:textId="48C25D02" w:rsidR="000A4AB1" w:rsidRPr="000856F7" w:rsidRDefault="00A17A1D" w:rsidP="000A4AB1">
      <w:pPr>
        <w:spacing w:after="0" w:line="240" w:lineRule="auto"/>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1</w:t>
      </w:r>
      <w:r w:rsidR="00CD7ADD" w:rsidRPr="000856F7">
        <w:rPr>
          <w:rFonts w:ascii="Times New Roman" w:eastAsia="Times New Roman" w:hAnsi="Times New Roman" w:cs="Times New Roman"/>
          <w:sz w:val="24"/>
          <w:szCs w:val="24"/>
          <w:lang w:val="en-US"/>
        </w:rPr>
        <w:t xml:space="preserve">2 </w:t>
      </w:r>
      <w:r w:rsidR="00CD7ADD" w:rsidRPr="000856F7">
        <w:rPr>
          <w:rFonts w:ascii="Times New Roman" w:eastAsia="Times New Roman" w:hAnsi="Times New Roman" w:cs="Times New Roman"/>
          <w:sz w:val="24"/>
          <w:szCs w:val="24"/>
        </w:rPr>
        <w:t>лютого</w:t>
      </w:r>
      <w:r w:rsidRPr="000856F7">
        <w:rPr>
          <w:rFonts w:ascii="Times New Roman" w:eastAsia="Times New Roman" w:hAnsi="Times New Roman" w:cs="Times New Roman"/>
          <w:sz w:val="24"/>
          <w:szCs w:val="24"/>
        </w:rPr>
        <w:t xml:space="preserve"> </w:t>
      </w:r>
      <w:r w:rsidR="000A4AB1" w:rsidRPr="000856F7">
        <w:rPr>
          <w:rFonts w:ascii="Times New Roman" w:eastAsia="Times New Roman" w:hAnsi="Times New Roman" w:cs="Times New Roman"/>
          <w:sz w:val="24"/>
          <w:szCs w:val="24"/>
        </w:rPr>
        <w:t>202</w:t>
      </w:r>
      <w:r w:rsidR="00CD7ADD" w:rsidRPr="000856F7">
        <w:rPr>
          <w:rFonts w:ascii="Times New Roman" w:eastAsia="Times New Roman" w:hAnsi="Times New Roman" w:cs="Times New Roman"/>
          <w:sz w:val="24"/>
          <w:szCs w:val="24"/>
        </w:rPr>
        <w:t>6</w:t>
      </w:r>
      <w:r w:rsidR="000A4AB1" w:rsidRPr="000856F7">
        <w:rPr>
          <w:rFonts w:ascii="Times New Roman" w:eastAsia="Times New Roman" w:hAnsi="Times New Roman" w:cs="Times New Roman"/>
          <w:sz w:val="24"/>
          <w:szCs w:val="24"/>
        </w:rPr>
        <w:t xml:space="preserve"> року </w:t>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t xml:space="preserve">            </w:t>
      </w:r>
      <w:r w:rsidR="00EB4180" w:rsidRPr="000856F7">
        <w:rPr>
          <w:rFonts w:ascii="Times New Roman" w:eastAsia="Times New Roman" w:hAnsi="Times New Roman" w:cs="Times New Roman"/>
          <w:sz w:val="24"/>
          <w:szCs w:val="24"/>
        </w:rPr>
        <w:t xml:space="preserve">      </w:t>
      </w:r>
      <w:r w:rsidR="000A4AB1" w:rsidRPr="000856F7">
        <w:rPr>
          <w:rFonts w:ascii="Times New Roman" w:eastAsia="Times New Roman" w:hAnsi="Times New Roman" w:cs="Times New Roman"/>
          <w:sz w:val="24"/>
          <w:szCs w:val="24"/>
        </w:rPr>
        <w:t>м. Київ</w:t>
      </w:r>
    </w:p>
    <w:p w14:paraId="4E60F994" w14:textId="77777777" w:rsidR="000A4AB1" w:rsidRPr="000856F7" w:rsidRDefault="000A4AB1" w:rsidP="000A4AB1">
      <w:pPr>
        <w:spacing w:after="0" w:line="240" w:lineRule="auto"/>
        <w:rPr>
          <w:rFonts w:ascii="Times New Roman" w:eastAsia="Times New Roman" w:hAnsi="Times New Roman" w:cs="Times New Roman"/>
          <w:sz w:val="24"/>
          <w:szCs w:val="24"/>
        </w:rPr>
      </w:pPr>
    </w:p>
    <w:p w14:paraId="79537EB3" w14:textId="02F2AAEE"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Р І Ш Е Н Н Я №</w:t>
      </w:r>
      <w:r w:rsidR="00877172">
        <w:rPr>
          <w:rFonts w:ascii="Times New Roman" w:eastAsia="Times New Roman" w:hAnsi="Times New Roman" w:cs="Times New Roman"/>
          <w:sz w:val="24"/>
          <w:szCs w:val="24"/>
        </w:rPr>
        <w:t xml:space="preserve"> </w:t>
      </w:r>
      <w:r w:rsidR="00B8591A">
        <w:rPr>
          <w:rFonts w:ascii="Times New Roman" w:eastAsia="Times New Roman" w:hAnsi="Times New Roman" w:cs="Times New Roman"/>
          <w:sz w:val="24"/>
          <w:szCs w:val="24"/>
          <w:u w:val="single"/>
        </w:rPr>
        <w:t>62/вс-26</w:t>
      </w:r>
      <w:bookmarkStart w:id="0" w:name="_GoBack"/>
      <w:bookmarkEnd w:id="0"/>
    </w:p>
    <w:p w14:paraId="1330945D" w14:textId="77777777" w:rsidR="000A4AB1" w:rsidRPr="000856F7" w:rsidRDefault="000A4AB1" w:rsidP="000A4AB1">
      <w:pPr>
        <w:spacing w:after="0" w:line="240" w:lineRule="auto"/>
        <w:rPr>
          <w:rFonts w:ascii="Times New Roman" w:eastAsia="Times New Roman" w:hAnsi="Times New Roman" w:cs="Times New Roman"/>
          <w:sz w:val="24"/>
          <w:szCs w:val="24"/>
        </w:rPr>
      </w:pPr>
    </w:p>
    <w:p w14:paraId="49B866A9" w14:textId="6AFE5DB3" w:rsidR="000A4AB1" w:rsidRPr="000856F7" w:rsidRDefault="000A4AB1" w:rsidP="000A4AB1">
      <w:pPr>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Вища кваліфікаційна комісія суддів України у складі колегії:</w:t>
      </w:r>
    </w:p>
    <w:p w14:paraId="4247480C" w14:textId="77777777" w:rsidR="000A4AB1" w:rsidRPr="000856F7" w:rsidRDefault="000A4AB1" w:rsidP="000A4AB1">
      <w:pPr>
        <w:spacing w:after="0" w:line="240" w:lineRule="auto"/>
        <w:jc w:val="both"/>
        <w:rPr>
          <w:rFonts w:ascii="Times New Roman" w:eastAsia="Times New Roman" w:hAnsi="Times New Roman" w:cs="Times New Roman"/>
          <w:sz w:val="24"/>
          <w:szCs w:val="24"/>
        </w:rPr>
      </w:pPr>
    </w:p>
    <w:p w14:paraId="28C70DC1" w14:textId="77777777" w:rsidR="00A17A1D" w:rsidRPr="000856F7" w:rsidRDefault="00A17A1D" w:rsidP="00A17A1D">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головуючого – Олексія ОМЕЛЬЯНА,</w:t>
      </w:r>
    </w:p>
    <w:p w14:paraId="77676B51" w14:textId="77777777" w:rsidR="00A17A1D" w:rsidRPr="000856F7" w:rsidRDefault="00A17A1D" w:rsidP="00A17A1D">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58D0A32" w14:textId="587A3556" w:rsidR="00A17A1D" w:rsidRPr="000856F7" w:rsidRDefault="00A17A1D" w:rsidP="00A17A1D">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членів Комісії: Ярослава ДУХА, Ігоря КУШНІРА, Володимира ЛУГАНСЬКОГО (доповідач), </w:t>
      </w:r>
    </w:p>
    <w:p w14:paraId="1ECCFF1A" w14:textId="77777777" w:rsidR="00A17A1D" w:rsidRPr="000856F7" w:rsidRDefault="00A17A1D" w:rsidP="00A17A1D">
      <w:pPr>
        <w:spacing w:after="0" w:line="240" w:lineRule="auto"/>
        <w:jc w:val="both"/>
        <w:rPr>
          <w:rFonts w:ascii="Times New Roman" w:eastAsia="Times New Roman" w:hAnsi="Times New Roman" w:cs="Times New Roman"/>
          <w:sz w:val="24"/>
          <w:szCs w:val="24"/>
        </w:rPr>
      </w:pPr>
    </w:p>
    <w:p w14:paraId="3963413E" w14:textId="6A512A76" w:rsidR="00A17A1D" w:rsidRPr="000856F7" w:rsidRDefault="00A17A1D" w:rsidP="00A17A1D">
      <w:pPr>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розглянувши питання </w:t>
      </w:r>
      <w:r w:rsidR="008A3B77">
        <w:rPr>
          <w:rFonts w:ascii="Times New Roman" w:eastAsia="Times New Roman" w:hAnsi="Times New Roman" w:cs="Times New Roman"/>
          <w:sz w:val="24"/>
          <w:szCs w:val="24"/>
        </w:rPr>
        <w:t>про допуск</w:t>
      </w:r>
      <w:r w:rsidR="008A3B77">
        <w:rPr>
          <w:rFonts w:ascii="Times New Roman" w:eastAsia="Times New Roman" w:hAnsi="Times New Roman" w:cs="Times New Roman"/>
          <w:sz w:val="24"/>
          <w:szCs w:val="24"/>
          <w:lang w:val="en-US"/>
        </w:rPr>
        <w:t xml:space="preserve"> </w:t>
      </w:r>
      <w:r w:rsidR="008A3B77">
        <w:rPr>
          <w:rFonts w:ascii="Times New Roman" w:eastAsia="Times New Roman" w:hAnsi="Times New Roman" w:cs="Times New Roman"/>
          <w:sz w:val="24"/>
          <w:szCs w:val="24"/>
        </w:rPr>
        <w:t>Малаховської Ірини Борисівни</w:t>
      </w:r>
      <w:r w:rsidR="00CD7ADD" w:rsidRPr="000856F7">
        <w:rPr>
          <w:rFonts w:ascii="Times New Roman" w:eastAsia="Times New Roman" w:hAnsi="Times New Roman" w:cs="Times New Roman"/>
          <w:sz w:val="24"/>
          <w:szCs w:val="24"/>
        </w:rPr>
        <w:t xml:space="preserve"> </w:t>
      </w:r>
      <w:r w:rsidR="00CD7ADD" w:rsidRPr="000856F7">
        <w:rPr>
          <w:rFonts w:ascii="Times New Roman" w:hAnsi="Times New Roman" w:cs="Times New Roman"/>
          <w:sz w:val="24"/>
          <w:szCs w:val="24"/>
          <w:shd w:val="clear" w:color="auto" w:fill="FFFFFF"/>
        </w:rPr>
        <w:t xml:space="preserve">до проходження кваліфікаційного оцінювання та участі в конкурсі на зайняття вакантних посад суддів у Спеціалізованому </w:t>
      </w:r>
      <w:r w:rsidR="00191624">
        <w:rPr>
          <w:rFonts w:ascii="Times New Roman" w:hAnsi="Times New Roman" w:cs="Times New Roman"/>
          <w:sz w:val="24"/>
          <w:szCs w:val="24"/>
          <w:shd w:val="clear" w:color="auto" w:fill="FFFFFF"/>
        </w:rPr>
        <w:t>окружному</w:t>
      </w:r>
      <w:r w:rsidR="0047278E" w:rsidRPr="000856F7">
        <w:rPr>
          <w:rFonts w:ascii="Times New Roman" w:hAnsi="Times New Roman" w:cs="Times New Roman"/>
          <w:sz w:val="24"/>
          <w:szCs w:val="24"/>
          <w:shd w:val="clear" w:color="auto" w:fill="FFFFFF"/>
        </w:rPr>
        <w:t xml:space="preserve"> </w:t>
      </w:r>
      <w:r w:rsidR="00CD7ADD" w:rsidRPr="000856F7">
        <w:rPr>
          <w:rFonts w:ascii="Times New Roman" w:hAnsi="Times New Roman" w:cs="Times New Roman"/>
          <w:sz w:val="24"/>
          <w:szCs w:val="24"/>
          <w:shd w:val="clear" w:color="auto" w:fill="FFFFFF"/>
        </w:rPr>
        <w:t>адміністративному суді, оголошеному рішенням Вищої кваліфікаційної комісії суддів України від 29 жовтня 2025 року № 19</w:t>
      </w:r>
      <w:r w:rsidR="00191624">
        <w:rPr>
          <w:rFonts w:ascii="Times New Roman" w:hAnsi="Times New Roman" w:cs="Times New Roman"/>
          <w:sz w:val="24"/>
          <w:szCs w:val="24"/>
          <w:shd w:val="clear" w:color="auto" w:fill="FFFFFF"/>
        </w:rPr>
        <w:t>3</w:t>
      </w:r>
      <w:r w:rsidR="00CD7ADD" w:rsidRPr="000856F7">
        <w:rPr>
          <w:rFonts w:ascii="Times New Roman" w:hAnsi="Times New Roman" w:cs="Times New Roman"/>
          <w:sz w:val="24"/>
          <w:szCs w:val="24"/>
          <w:shd w:val="clear" w:color="auto" w:fill="FFFFFF"/>
        </w:rPr>
        <w:t>/зп-25</w:t>
      </w:r>
      <w:r w:rsidRPr="000856F7">
        <w:rPr>
          <w:rFonts w:ascii="Times New Roman" w:eastAsia="Times New Roman" w:hAnsi="Times New Roman" w:cs="Times New Roman"/>
          <w:sz w:val="24"/>
          <w:szCs w:val="24"/>
        </w:rPr>
        <w:t>,</w:t>
      </w:r>
    </w:p>
    <w:p w14:paraId="4037558F" w14:textId="77777777" w:rsidR="000A4AB1" w:rsidRPr="000856F7"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встановила:</w:t>
      </w:r>
    </w:p>
    <w:p w14:paraId="3BE8CFBD" w14:textId="77777777" w:rsidR="000A4AB1" w:rsidRPr="000856F7" w:rsidRDefault="000A4AB1" w:rsidP="000A4AB1">
      <w:pPr>
        <w:spacing w:after="0" w:line="240" w:lineRule="auto"/>
        <w:ind w:firstLine="709"/>
        <w:jc w:val="center"/>
        <w:rPr>
          <w:rFonts w:ascii="Times New Roman" w:eastAsia="Times New Roman" w:hAnsi="Times New Roman" w:cs="Times New Roman"/>
          <w:sz w:val="24"/>
          <w:szCs w:val="24"/>
        </w:rPr>
      </w:pPr>
    </w:p>
    <w:p w14:paraId="4FCF6E36"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3C3E129"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(частина друга статті 79 Закону).</w:t>
      </w:r>
    </w:p>
    <w:p w14:paraId="6CA1D009" w14:textId="0E8F52BB"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Рішенням Вищої кваліфікаційної комісії суддів України від 29 жовтня 2025 року </w:t>
      </w:r>
      <w:r>
        <w:rPr>
          <w:shd w:val="clear" w:color="auto" w:fill="FFFFFF"/>
        </w:rPr>
        <w:br/>
      </w:r>
      <w:r w:rsidRPr="00AD73FB">
        <w:rPr>
          <w:shd w:val="clear" w:color="auto" w:fill="FFFFFF"/>
        </w:rPr>
        <w:t>№ 19</w:t>
      </w:r>
      <w:r w:rsidR="00191624">
        <w:rPr>
          <w:shd w:val="clear" w:color="auto" w:fill="FFFFFF"/>
        </w:rPr>
        <w:t>3</w:t>
      </w:r>
      <w:r w:rsidRPr="00AD73FB">
        <w:rPr>
          <w:shd w:val="clear" w:color="auto" w:fill="FFFFFF"/>
        </w:rPr>
        <w:t xml:space="preserve">/зп-25 оголошено конкурс на зайняття вакантних посад суддів у Спеціалізованому </w:t>
      </w:r>
      <w:r w:rsidR="00191624">
        <w:rPr>
          <w:shd w:val="clear" w:color="auto" w:fill="FFFFFF"/>
        </w:rPr>
        <w:t>окружному</w:t>
      </w:r>
      <w:r w:rsidRPr="00AD73FB">
        <w:rPr>
          <w:shd w:val="clear" w:color="auto" w:fill="FFFFFF"/>
        </w:rPr>
        <w:t xml:space="preserve"> адміністративному суді (далі – Конкурс) та затверджено умови його проведення (далі – Умови).</w:t>
      </w:r>
    </w:p>
    <w:p w14:paraId="16B6E9ED" w14:textId="62D85813"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Пунктом 4 </w:t>
      </w:r>
      <w:r w:rsidR="00371A80">
        <w:rPr>
          <w:shd w:val="clear" w:color="auto" w:fill="FFFFFF"/>
        </w:rPr>
        <w:t>у</w:t>
      </w:r>
      <w:r w:rsidRPr="00AD73FB">
        <w:rPr>
          <w:shd w:val="clear" w:color="auto" w:fill="FFFFFF"/>
        </w:rPr>
        <w:t xml:space="preserve">казаного рішення визначено, що питання допуску до участі в конкурсі на зайняття вакантних посад суддів у Спеціалізованому </w:t>
      </w:r>
      <w:r w:rsidR="00191624">
        <w:rPr>
          <w:shd w:val="clear" w:color="auto" w:fill="FFFFFF"/>
        </w:rPr>
        <w:t>окружному</w:t>
      </w:r>
      <w:r w:rsidRPr="00AD73FB">
        <w:rPr>
          <w:shd w:val="clear" w:color="auto" w:fill="FFFFFF"/>
        </w:rPr>
        <w:t xml:space="preserve"> адміністративному суді розглядається у складі постійних колегій Вищої кваліфікаційної комісії суддів України.</w:t>
      </w:r>
    </w:p>
    <w:p w14:paraId="0238D7EF"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14:paraId="59C08D17"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вебсайті (частина третя статті 79-1 Закону).</w:t>
      </w:r>
    </w:p>
    <w:p w14:paraId="4AF19E13" w14:textId="64D8F1F4"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На офіційному вебсайті Комісії та офіційному вебпорталі судової влади України </w:t>
      </w:r>
      <w:r w:rsidR="00191624">
        <w:rPr>
          <w:shd w:val="clear" w:color="auto" w:fill="FFFFFF"/>
        </w:rPr>
        <w:br/>
      </w:r>
      <w:r w:rsidRPr="00AD73FB">
        <w:rPr>
          <w:shd w:val="clear" w:color="auto" w:fill="FFFFFF"/>
        </w:rPr>
        <w:t>29 жовтня 2025 року розміщено оголошення про Конкурс та Умови.</w:t>
      </w:r>
    </w:p>
    <w:p w14:paraId="1045B65B" w14:textId="77777777" w:rsidR="00CD7ADD" w:rsidRPr="000856F7" w:rsidRDefault="00CD7ADD" w:rsidP="00224DB3">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В Умовах Комісією визначено строк подання заяви та документів для участі в Конкурсі, роз’яснено їх форму та зміст, а також порядок їх подання, зокрема в електронній формі через офіційний вебсайт Комісії (ksk.vkksu.gov.ua).</w:t>
      </w:r>
    </w:p>
    <w:p w14:paraId="69926A36" w14:textId="3810357A" w:rsidR="00CD7ADD" w:rsidRDefault="00CD7ADD" w:rsidP="00FA0A0B">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lastRenderedPageBreak/>
        <w:t xml:space="preserve">У грудні 2025 року до Комісії надійшла заява </w:t>
      </w:r>
      <w:r w:rsidR="00017177">
        <w:rPr>
          <w:shd w:val="clear" w:color="auto" w:fill="FFFFFF"/>
        </w:rPr>
        <w:t>Малаховської І.Б.</w:t>
      </w:r>
      <w:r w:rsidR="00C01AA6">
        <w:rPr>
          <w:shd w:val="clear" w:color="auto" w:fill="FFFFFF"/>
        </w:rPr>
        <w:t>,</w:t>
      </w:r>
      <w:r w:rsidRPr="000856F7">
        <w:rPr>
          <w:shd w:val="clear" w:color="auto" w:fill="FFFFFF"/>
        </w:rPr>
        <w:t xml:space="preserve"> </w:t>
      </w:r>
      <w:r w:rsidR="00C01AA6">
        <w:rPr>
          <w:shd w:val="clear" w:color="auto" w:fill="FFFFFF"/>
        </w:rPr>
        <w:t xml:space="preserve">в якій вона просить </w:t>
      </w:r>
      <w:r w:rsidR="00C01AA6" w:rsidRPr="00C01AA6">
        <w:rPr>
          <w:shd w:val="clear" w:color="auto" w:fill="FFFFFF"/>
        </w:rPr>
        <w:t xml:space="preserve">допустити </w:t>
      </w:r>
      <w:r w:rsidR="00C01AA6">
        <w:rPr>
          <w:shd w:val="clear" w:color="auto" w:fill="FFFFFF"/>
        </w:rPr>
        <w:t xml:space="preserve">її </w:t>
      </w:r>
      <w:r w:rsidR="00C01AA6" w:rsidRPr="00C01AA6">
        <w:rPr>
          <w:shd w:val="clear" w:color="auto" w:fill="FFFFFF"/>
        </w:rPr>
        <w:t xml:space="preserve">до участі в </w:t>
      </w:r>
      <w:r w:rsidR="00F80A4B">
        <w:rPr>
          <w:shd w:val="clear" w:color="auto" w:fill="FFFFFF"/>
        </w:rPr>
        <w:t>К</w:t>
      </w:r>
      <w:r w:rsidR="00C01AA6" w:rsidRPr="00C01AA6">
        <w:rPr>
          <w:shd w:val="clear" w:color="auto" w:fill="FFFFFF"/>
        </w:rPr>
        <w:t xml:space="preserve">онкурсі на зайняття вакантної посади судді Спеціалізованого </w:t>
      </w:r>
      <w:r w:rsidR="00191624">
        <w:rPr>
          <w:shd w:val="clear" w:color="auto" w:fill="FFFFFF"/>
        </w:rPr>
        <w:t>окружного</w:t>
      </w:r>
      <w:r w:rsidR="00C01AA6" w:rsidRPr="00C01AA6">
        <w:rPr>
          <w:shd w:val="clear" w:color="auto" w:fill="FFFFFF"/>
        </w:rPr>
        <w:t xml:space="preserve"> адміністративного суду, оголошеному рішенням Вищої кваліфікаційної комісії суддів України</w:t>
      </w:r>
      <w:r w:rsidR="00A468A6">
        <w:rPr>
          <w:shd w:val="clear" w:color="auto" w:fill="FFFFFF"/>
        </w:rPr>
        <w:t xml:space="preserve"> та</w:t>
      </w:r>
      <w:r w:rsidR="00C01AA6" w:rsidRPr="00C01AA6">
        <w:rPr>
          <w:shd w:val="clear" w:color="auto" w:fill="FFFFFF"/>
        </w:rPr>
        <w:t xml:space="preserve"> провести стосовно </w:t>
      </w:r>
      <w:r w:rsidR="00C01AA6">
        <w:rPr>
          <w:shd w:val="clear" w:color="auto" w:fill="FFFFFF"/>
        </w:rPr>
        <w:t>неї</w:t>
      </w:r>
      <w:r w:rsidR="00C01AA6" w:rsidRPr="00C01AA6">
        <w:rPr>
          <w:shd w:val="clear" w:color="auto" w:fill="FFFFFF"/>
        </w:rPr>
        <w:t xml:space="preserve"> кваліфікаційне оцінювання для підтвердження здатності здійснювати правосуддя у відповідному суді</w:t>
      </w:r>
      <w:r w:rsidR="00C01AA6">
        <w:rPr>
          <w:shd w:val="clear" w:color="auto" w:fill="FFFFFF"/>
        </w:rPr>
        <w:t>.</w:t>
      </w:r>
    </w:p>
    <w:p w14:paraId="445444E4" w14:textId="77777777" w:rsidR="00E367F2" w:rsidRDefault="00E367F2" w:rsidP="00E367F2">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 xml:space="preserve">Дослідивши подані </w:t>
      </w:r>
      <w:r>
        <w:rPr>
          <w:shd w:val="clear" w:color="auto" w:fill="FFFFFF"/>
        </w:rPr>
        <w:t>Малаховською І.Б.</w:t>
      </w:r>
      <w:r w:rsidRPr="000856F7">
        <w:rPr>
          <w:shd w:val="clear" w:color="auto" w:fill="FFFFFF"/>
        </w:rPr>
        <w:t xml:space="preserve"> документи, Комісія встановила</w:t>
      </w:r>
      <w:r>
        <w:rPr>
          <w:shd w:val="clear" w:color="auto" w:fill="FFFFFF"/>
        </w:rPr>
        <w:t xml:space="preserve"> таке.</w:t>
      </w:r>
    </w:p>
    <w:p w14:paraId="12641B64" w14:textId="30564604" w:rsidR="00FA0A0B" w:rsidRDefault="00E367F2" w:rsidP="00FA0A0B">
      <w:pPr>
        <w:pStyle w:val="rtejustify"/>
        <w:shd w:val="clear" w:color="auto" w:fill="FFFFFF"/>
        <w:spacing w:before="0" w:beforeAutospacing="0" w:after="0" w:afterAutospacing="0"/>
        <w:ind w:firstLine="709"/>
        <w:jc w:val="both"/>
        <w:rPr>
          <w:shd w:val="clear" w:color="auto" w:fill="FFFFFF"/>
        </w:rPr>
      </w:pPr>
      <w:r>
        <w:rPr>
          <w:shd w:val="clear" w:color="auto" w:fill="FFFFFF"/>
        </w:rPr>
        <w:t>В</w:t>
      </w:r>
      <w:r w:rsidR="00C01AA6" w:rsidRPr="00C01AA6">
        <w:rPr>
          <w:shd w:val="clear" w:color="auto" w:fill="FFFFFF"/>
        </w:rPr>
        <w:t xml:space="preserve">имоги до кандидатів на посади суддів Спеціалізованого </w:t>
      </w:r>
      <w:r w:rsidR="00A468A6">
        <w:rPr>
          <w:shd w:val="clear" w:color="auto" w:fill="FFFFFF"/>
        </w:rPr>
        <w:t>окружного</w:t>
      </w:r>
      <w:r w:rsidR="00AD73FB">
        <w:rPr>
          <w:shd w:val="clear" w:color="auto" w:fill="FFFFFF"/>
        </w:rPr>
        <w:t xml:space="preserve"> </w:t>
      </w:r>
      <w:r w:rsidR="00C01AA6" w:rsidRPr="00C01AA6">
        <w:rPr>
          <w:shd w:val="clear" w:color="auto" w:fill="FFFFFF"/>
        </w:rPr>
        <w:t>адміністративного суду визначено пунктом 85 розділу ХІІ «Прикінцеві та перехідні положення» Закону.</w:t>
      </w:r>
      <w:r w:rsidR="00C01AA6">
        <w:rPr>
          <w:shd w:val="clear" w:color="auto" w:fill="FFFFFF"/>
        </w:rPr>
        <w:t xml:space="preserve"> </w:t>
      </w:r>
    </w:p>
    <w:p w14:paraId="6FDBD695" w14:textId="3946FFC4" w:rsidR="00AD73FB" w:rsidRPr="00AD73FB" w:rsidRDefault="00FA0A0B" w:rsidP="00AD73FB">
      <w:pPr>
        <w:pStyle w:val="rtejustify"/>
        <w:shd w:val="clear" w:color="auto" w:fill="FFFFFF"/>
        <w:spacing w:before="0" w:beforeAutospacing="0" w:after="0" w:afterAutospacing="0"/>
        <w:ind w:firstLine="709"/>
        <w:jc w:val="both"/>
        <w:rPr>
          <w:shd w:val="clear" w:color="auto" w:fill="FFFFFF"/>
        </w:rPr>
      </w:pPr>
      <w:r w:rsidRPr="00FA0A0B">
        <w:rPr>
          <w:shd w:val="clear" w:color="auto" w:fill="FFFFFF"/>
        </w:rPr>
        <w:t xml:space="preserve">Згідно з пунктом 85 розділу ХІІ «Прикінцеві та перехідні положення» Закону </w:t>
      </w:r>
      <w:r w:rsidR="00AD73FB">
        <w:rPr>
          <w:shd w:val="clear" w:color="auto" w:fill="FFFFFF"/>
        </w:rPr>
        <w:t>у</w:t>
      </w:r>
      <w:r w:rsidR="00AD73FB" w:rsidRPr="00AD73FB">
        <w:rPr>
          <w:shd w:val="clear" w:color="auto" w:fill="FFFFFF"/>
        </w:rPr>
        <w:t xml:space="preserve">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r w:rsidR="00AD73FB">
        <w:rPr>
          <w:shd w:val="clear" w:color="auto" w:fill="FFFFFF"/>
        </w:rPr>
        <w:t xml:space="preserve"> </w:t>
      </w:r>
      <w:bookmarkStart w:id="1" w:name="n2711"/>
      <w:bookmarkEnd w:id="1"/>
      <w:r w:rsidR="00AD73FB" w:rsidRPr="00AD73FB">
        <w:rPr>
          <w:shd w:val="clear" w:color="auto" w:fill="FFFFFF"/>
        </w:rPr>
        <w:t>1) має стаж роботи на посаді судді не менше семи років;</w:t>
      </w:r>
      <w:r w:rsidR="00AD73FB">
        <w:rPr>
          <w:shd w:val="clear" w:color="auto" w:fill="FFFFFF"/>
        </w:rPr>
        <w:t xml:space="preserve"> </w:t>
      </w:r>
      <w:bookmarkStart w:id="2" w:name="n2712"/>
      <w:bookmarkEnd w:id="2"/>
      <w:r w:rsidR="000C1499">
        <w:rPr>
          <w:shd w:val="clear" w:color="auto" w:fill="FFFFFF"/>
        </w:rPr>
        <w:br/>
      </w:r>
      <w:r w:rsidR="00AD73FB" w:rsidRPr="00AD73FB">
        <w:rPr>
          <w:shd w:val="clear" w:color="auto" w:fill="FFFFFF"/>
        </w:rPr>
        <w:t xml:space="preserve">2) має стаж професійної діяльності у сфері права на посадах державної служби категорії </w:t>
      </w:r>
      <w:r w:rsidR="00371A80">
        <w:rPr>
          <w:shd w:val="clear" w:color="auto" w:fill="FFFFFF"/>
        </w:rPr>
        <w:t>«</w:t>
      </w:r>
      <w:r w:rsidR="00AD73FB" w:rsidRPr="00AD73FB">
        <w:rPr>
          <w:shd w:val="clear" w:color="auto" w:fill="FFFFFF"/>
        </w:rPr>
        <w:t>А</w:t>
      </w:r>
      <w:r w:rsidR="00371A80">
        <w:rPr>
          <w:shd w:val="clear" w:color="auto" w:fill="FFFFFF"/>
        </w:rPr>
        <w:t>»</w:t>
      </w:r>
      <w:r w:rsidR="00AD73FB" w:rsidRPr="00AD73FB">
        <w:rPr>
          <w:shd w:val="clear" w:color="auto" w:fill="FFFFFF"/>
        </w:rPr>
        <w:t xml:space="preserve">, </w:t>
      </w:r>
      <w:r w:rsidR="00371A80">
        <w:rPr>
          <w:shd w:val="clear" w:color="auto" w:fill="FFFFFF"/>
        </w:rPr>
        <w:t>«</w:t>
      </w:r>
      <w:r w:rsidR="00AD73FB" w:rsidRPr="00AD73FB">
        <w:rPr>
          <w:shd w:val="clear" w:color="auto" w:fill="FFFFFF"/>
        </w:rPr>
        <w:t>Б</w:t>
      </w:r>
      <w:r w:rsidR="00371A80">
        <w:rPr>
          <w:shd w:val="clear" w:color="auto" w:fill="FFFFFF"/>
        </w:rPr>
        <w:t>»</w:t>
      </w:r>
      <w:r w:rsidR="00AD73FB" w:rsidRPr="00AD73FB">
        <w:rPr>
          <w:shd w:val="clear" w:color="auto" w:fill="FFFFFF"/>
        </w:rPr>
        <w:t xml:space="preserve"> в органах державної влади, повноваження яких поширюються на всю територію України, щонайменше дев’ять років;</w:t>
      </w:r>
      <w:r w:rsidR="00AD73FB">
        <w:rPr>
          <w:shd w:val="clear" w:color="auto" w:fill="FFFFFF"/>
        </w:rPr>
        <w:t xml:space="preserve"> </w:t>
      </w:r>
      <w:bookmarkStart w:id="3" w:name="n2713"/>
      <w:bookmarkEnd w:id="3"/>
      <w:r w:rsidR="00AD73FB" w:rsidRPr="00AD73FB">
        <w:rPr>
          <w:shd w:val="clear" w:color="auto" w:fill="FFFFFF"/>
        </w:rPr>
        <w:t>3) має досвід професійної діяльності адвоката, у тому числі щодо здійснення представництва у публічно-правових спорах в адміністративних судах щонайменше дев’ять років;</w:t>
      </w:r>
      <w:r w:rsidR="00AD73FB">
        <w:rPr>
          <w:shd w:val="clear" w:color="auto" w:fill="FFFFFF"/>
        </w:rPr>
        <w:t xml:space="preserve"> </w:t>
      </w:r>
      <w:bookmarkStart w:id="4" w:name="n2714"/>
      <w:bookmarkEnd w:id="4"/>
      <w:r w:rsidR="00AD73FB" w:rsidRPr="00AD73FB">
        <w:rPr>
          <w:shd w:val="clear" w:color="auto" w:fill="FFFFFF"/>
        </w:rPr>
        <w:t>4) має науковий ступінь у сфері права та стаж наукової роботи у сфері права щонайменше дев’ять років;</w:t>
      </w:r>
      <w:r w:rsidR="00AD73FB">
        <w:rPr>
          <w:shd w:val="clear" w:color="auto" w:fill="FFFFFF"/>
        </w:rPr>
        <w:t xml:space="preserve"> </w:t>
      </w:r>
      <w:bookmarkStart w:id="5" w:name="n2715"/>
      <w:bookmarkEnd w:id="5"/>
      <w:r w:rsidR="00AD73FB" w:rsidRPr="00AD73FB">
        <w:rPr>
          <w:shd w:val="clear" w:color="auto" w:fill="FFFFFF"/>
        </w:rPr>
        <w:t>5) має сукупний стаж (досвід) роботи (професійної діяльності) відповідно до вимог, визначених </w:t>
      </w:r>
      <w:hyperlink r:id="rId8" w:anchor="n2711" w:history="1">
        <w:r w:rsidR="00AD73FB" w:rsidRPr="00371A80">
          <w:rPr>
            <w:shd w:val="clear" w:color="auto" w:fill="FFFFFF"/>
          </w:rPr>
          <w:t>підпунктами 1</w:t>
        </w:r>
        <w:r w:rsidR="00371A80" w:rsidRPr="00371A80">
          <w:rPr>
            <w:shd w:val="clear" w:color="auto" w:fill="FFFFFF"/>
          </w:rPr>
          <w:t xml:space="preserve"> – </w:t>
        </w:r>
        <w:r w:rsidR="00AD73FB" w:rsidRPr="00371A80">
          <w:rPr>
            <w:shd w:val="clear" w:color="auto" w:fill="FFFFFF"/>
          </w:rPr>
          <w:t>4</w:t>
        </w:r>
      </w:hyperlink>
      <w:r w:rsidR="00AD73FB" w:rsidRPr="00AD73FB">
        <w:rPr>
          <w:shd w:val="clear" w:color="auto" w:fill="FFFFFF"/>
        </w:rPr>
        <w:t> цього пункту, щонайменше дев’ять років.</w:t>
      </w:r>
    </w:p>
    <w:p w14:paraId="428BB3F5" w14:textId="0A1AB752" w:rsidR="00FA0A0B" w:rsidRDefault="00371A80" w:rsidP="00E367F2">
      <w:pPr>
        <w:pStyle w:val="rtejustify"/>
        <w:shd w:val="clear" w:color="auto" w:fill="FFFFFF"/>
        <w:spacing w:before="0" w:beforeAutospacing="0" w:after="0" w:afterAutospacing="0"/>
        <w:ind w:firstLine="709"/>
        <w:jc w:val="both"/>
        <w:rPr>
          <w:shd w:val="clear" w:color="auto" w:fill="FFFFFF"/>
        </w:rPr>
      </w:pPr>
      <w:r>
        <w:rPr>
          <w:shd w:val="clear" w:color="auto" w:fill="FFFFFF"/>
        </w:rPr>
        <w:t>У</w:t>
      </w:r>
      <w:r w:rsidR="00FA0A0B">
        <w:rPr>
          <w:shd w:val="clear" w:color="auto" w:fill="FFFFFF"/>
        </w:rPr>
        <w:t xml:space="preserve"> своїй заяві про участь у процедурі Малаховська І.Б.  </w:t>
      </w:r>
      <w:r w:rsidR="00FA0A0B" w:rsidRPr="00FA0A0B">
        <w:rPr>
          <w:shd w:val="clear" w:color="auto" w:fill="FFFFFF"/>
        </w:rPr>
        <w:t xml:space="preserve">просить допустити її до участі в конкурсі на зайняття вакантної посади судді Спеціалізованого </w:t>
      </w:r>
      <w:r w:rsidR="00A468A6">
        <w:rPr>
          <w:shd w:val="clear" w:color="auto" w:fill="FFFFFF"/>
        </w:rPr>
        <w:t>окружного</w:t>
      </w:r>
      <w:r w:rsidR="00AD73FB">
        <w:rPr>
          <w:shd w:val="clear" w:color="auto" w:fill="FFFFFF"/>
        </w:rPr>
        <w:t xml:space="preserve"> </w:t>
      </w:r>
      <w:r w:rsidR="00FA0A0B" w:rsidRPr="00FA0A0B">
        <w:rPr>
          <w:shd w:val="clear" w:color="auto" w:fill="FFFFFF"/>
        </w:rPr>
        <w:t xml:space="preserve">адміністративного суду, оголошеному рішенням Вищої кваліфікаційної комісії суддів України, як особу, яка відповідає вимогам пункту 1 частини </w:t>
      </w:r>
      <w:r>
        <w:rPr>
          <w:shd w:val="clear" w:color="auto" w:fill="FFFFFF"/>
        </w:rPr>
        <w:t>першої статті 33 Закону.</w:t>
      </w:r>
    </w:p>
    <w:p w14:paraId="5004E3EF" w14:textId="30C3325D" w:rsidR="00FA0A0B" w:rsidRDefault="00E367F2" w:rsidP="00E367F2">
      <w:pPr>
        <w:pStyle w:val="rtejustify"/>
        <w:shd w:val="clear" w:color="auto" w:fill="FFFFFF"/>
        <w:spacing w:before="0" w:beforeAutospacing="0" w:after="0" w:afterAutospacing="0"/>
        <w:ind w:firstLine="709"/>
        <w:jc w:val="both"/>
        <w:rPr>
          <w:shd w:val="clear" w:color="auto" w:fill="FFFFFF"/>
        </w:rPr>
      </w:pPr>
      <w:r>
        <w:rPr>
          <w:shd w:val="clear" w:color="auto" w:fill="FFFFFF"/>
        </w:rPr>
        <w:t>Комісія зауважує, що ч</w:t>
      </w:r>
      <w:r w:rsidR="00FA0A0B">
        <w:rPr>
          <w:shd w:val="clear" w:color="auto" w:fill="FFFFFF"/>
        </w:rPr>
        <w:t xml:space="preserve">астина перша статті 33 Закону встановлює вимоги до </w:t>
      </w:r>
      <w:r>
        <w:rPr>
          <w:shd w:val="clear" w:color="auto" w:fill="FFFFFF"/>
        </w:rPr>
        <w:t xml:space="preserve">осіб, які претендують </w:t>
      </w:r>
      <w:r w:rsidR="00FA0A0B">
        <w:rPr>
          <w:shd w:val="clear" w:color="auto" w:fill="FFFFFF"/>
        </w:rPr>
        <w:t xml:space="preserve">на посаду судді  </w:t>
      </w:r>
      <w:r w:rsidR="00FA0A0B" w:rsidRPr="00FA0A0B">
        <w:rPr>
          <w:shd w:val="clear" w:color="auto" w:fill="FFFFFF"/>
        </w:rPr>
        <w:t>Вищого суду з питань інтелектуальної власності</w:t>
      </w:r>
      <w:r w:rsidR="00A468A6">
        <w:rPr>
          <w:shd w:val="clear" w:color="auto" w:fill="FFFFFF"/>
        </w:rPr>
        <w:t xml:space="preserve"> і ці вимоги</w:t>
      </w:r>
      <w:r w:rsidR="00F80A4B">
        <w:rPr>
          <w:shd w:val="clear" w:color="auto" w:fill="FFFFFF"/>
        </w:rPr>
        <w:t xml:space="preserve"> не </w:t>
      </w:r>
      <w:r w:rsidR="000045A6">
        <w:rPr>
          <w:shd w:val="clear" w:color="auto" w:fill="FFFFFF"/>
        </w:rPr>
        <w:t>аналогічн</w:t>
      </w:r>
      <w:r w:rsidR="00371A80">
        <w:rPr>
          <w:shd w:val="clear" w:color="auto" w:fill="FFFFFF"/>
        </w:rPr>
        <w:t>і</w:t>
      </w:r>
      <w:r w:rsidR="000045A6">
        <w:rPr>
          <w:shd w:val="clear" w:color="auto" w:fill="FFFFFF"/>
        </w:rPr>
        <w:t xml:space="preserve"> вимогам до кандидатів на посаду судді </w:t>
      </w:r>
      <w:r w:rsidR="000045A6" w:rsidRPr="000045A6">
        <w:rPr>
          <w:shd w:val="clear" w:color="auto" w:fill="FFFFFF"/>
        </w:rPr>
        <w:t xml:space="preserve">Спеціалізованого </w:t>
      </w:r>
      <w:r w:rsidR="00191624">
        <w:rPr>
          <w:shd w:val="clear" w:color="auto" w:fill="FFFFFF"/>
        </w:rPr>
        <w:t>окружного</w:t>
      </w:r>
      <w:r w:rsidR="000045A6" w:rsidRPr="000045A6">
        <w:rPr>
          <w:shd w:val="clear" w:color="auto" w:fill="FFFFFF"/>
        </w:rPr>
        <w:t xml:space="preserve"> адміністративного суду</w:t>
      </w:r>
      <w:r w:rsidR="000045A6">
        <w:rPr>
          <w:shd w:val="clear" w:color="auto" w:fill="FFFFFF"/>
        </w:rPr>
        <w:t>. Таким чином</w:t>
      </w:r>
      <w:r w:rsidR="00371A80">
        <w:rPr>
          <w:shd w:val="clear" w:color="auto" w:fill="FFFFFF"/>
        </w:rPr>
        <w:t>,</w:t>
      </w:r>
      <w:r w:rsidR="000045A6">
        <w:rPr>
          <w:shd w:val="clear" w:color="auto" w:fill="FFFFFF"/>
        </w:rPr>
        <w:t xml:space="preserve"> Малаховською І.Б. не зазначено в заяві підстав допуску її до конкурсу </w:t>
      </w:r>
      <w:r w:rsidR="000045A6" w:rsidRPr="000045A6">
        <w:rPr>
          <w:shd w:val="clear" w:color="auto" w:fill="FFFFFF"/>
        </w:rPr>
        <w:t>на зайняття вакантної посади судді Спеціалізованого апеляційного адміністративного суду</w:t>
      </w:r>
      <w:r w:rsidR="000045A6">
        <w:rPr>
          <w:shd w:val="clear" w:color="auto" w:fill="FFFFFF"/>
        </w:rPr>
        <w:t>.</w:t>
      </w:r>
    </w:p>
    <w:p w14:paraId="3842ED67" w14:textId="42514176" w:rsidR="00DE47A1" w:rsidRPr="000856F7" w:rsidRDefault="00E367F2" w:rsidP="00224DB3">
      <w:pPr>
        <w:pStyle w:val="rtejustify"/>
        <w:shd w:val="clear" w:color="auto" w:fill="FFFFFF"/>
        <w:spacing w:before="0" w:beforeAutospacing="0" w:after="0" w:afterAutospacing="0"/>
        <w:ind w:firstLine="709"/>
        <w:jc w:val="both"/>
        <w:rPr>
          <w:shd w:val="clear" w:color="auto" w:fill="FFFFFF"/>
        </w:rPr>
      </w:pPr>
      <w:r>
        <w:rPr>
          <w:shd w:val="clear" w:color="auto" w:fill="FFFFFF"/>
        </w:rPr>
        <w:t>Також Комісією встановлено, що Малаховською І.Б.</w:t>
      </w:r>
      <w:r w:rsidR="00DE47A1" w:rsidRPr="000856F7">
        <w:rPr>
          <w:shd w:val="clear" w:color="auto" w:fill="FFFFFF"/>
        </w:rPr>
        <w:t xml:space="preserve"> не подано копію додатк</w:t>
      </w:r>
      <w:r w:rsidR="000856F7" w:rsidRPr="000856F7">
        <w:rPr>
          <w:shd w:val="clear" w:color="auto" w:fill="FFFFFF"/>
        </w:rPr>
        <w:t>а</w:t>
      </w:r>
      <w:r w:rsidR="00DE47A1" w:rsidRPr="000856F7">
        <w:rPr>
          <w:shd w:val="clear" w:color="auto" w:fill="FFFFFF"/>
        </w:rPr>
        <w:t xml:space="preserve"> до д</w:t>
      </w:r>
      <w:r w:rsidR="00191624">
        <w:rPr>
          <w:shd w:val="clear" w:color="auto" w:fill="FFFFFF"/>
        </w:rPr>
        <w:t>иплома про вищу юридичну освіту та</w:t>
      </w:r>
      <w:r w:rsidR="00DE47A1" w:rsidRPr="000856F7">
        <w:rPr>
          <w:shd w:val="clear" w:color="auto" w:fill="FFFFFF"/>
        </w:rPr>
        <w:t xml:space="preserve"> </w:t>
      </w:r>
      <w:r w:rsidR="00017177">
        <w:rPr>
          <w:shd w:val="clear" w:color="auto" w:fill="FFFFFF"/>
        </w:rPr>
        <w:t xml:space="preserve">автобіографію, </w:t>
      </w:r>
      <w:r w:rsidR="00DE47A1" w:rsidRPr="000856F7">
        <w:rPr>
          <w:shd w:val="clear" w:color="auto" w:fill="FFFFFF"/>
        </w:rPr>
        <w:t>що є обов’язковим з огляду на таке.</w:t>
      </w:r>
    </w:p>
    <w:p w14:paraId="339C88D8" w14:textId="77777777" w:rsidR="00DE47A1" w:rsidRPr="000856F7" w:rsidRDefault="00DE47A1" w:rsidP="00E367F2">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Особливості проведення конкурсу на зайняття вакантної посади судді вищого спеціалізованого суду визначено статтею 79-3 Закону.</w:t>
      </w:r>
    </w:p>
    <w:p w14:paraId="11438299" w14:textId="77777777" w:rsidR="00DE47A1" w:rsidRPr="000856F7" w:rsidRDefault="00DE47A1" w:rsidP="00E367F2">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Частиною третьою статті 79-3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(підпункт 1); документи, визначені пунктами 2–13 частини першої статті 72 цього Закону (підпункт 2).</w:t>
      </w:r>
    </w:p>
    <w:p w14:paraId="5C31F7CF" w14:textId="2A94E730" w:rsidR="00DE47A1" w:rsidRPr="000856F7" w:rsidRDefault="00DE47A1" w:rsidP="00224DB3">
      <w:pPr>
        <w:spacing w:after="0" w:line="240" w:lineRule="auto"/>
        <w:ind w:firstLine="709"/>
        <w:jc w:val="both"/>
        <w:rPr>
          <w:rFonts w:ascii="Times New Roman" w:hAnsi="Times New Roman" w:cs="Times New Roman"/>
          <w:sz w:val="24"/>
          <w:szCs w:val="24"/>
          <w:shd w:val="clear" w:color="auto" w:fill="FFFFFF"/>
        </w:rPr>
      </w:pPr>
      <w:r w:rsidRPr="000856F7">
        <w:rPr>
          <w:rFonts w:ascii="Times New Roman" w:hAnsi="Times New Roman" w:cs="Times New Roman"/>
          <w:sz w:val="24"/>
          <w:szCs w:val="24"/>
          <w:shd w:val="clear" w:color="auto" w:fill="FFFFFF"/>
        </w:rPr>
        <w:t xml:space="preserve">Згідно з пунктом </w:t>
      </w:r>
      <w:r w:rsidR="001F6021" w:rsidRPr="000856F7">
        <w:rPr>
          <w:rFonts w:ascii="Times New Roman" w:hAnsi="Times New Roman" w:cs="Times New Roman"/>
          <w:sz w:val="24"/>
          <w:szCs w:val="24"/>
          <w:shd w:val="clear" w:color="auto" w:fill="FFFFFF"/>
        </w:rPr>
        <w:t>6</w:t>
      </w:r>
      <w:r w:rsidRPr="000856F7">
        <w:rPr>
          <w:rFonts w:ascii="Times New Roman" w:hAnsi="Times New Roman" w:cs="Times New Roman"/>
          <w:sz w:val="24"/>
          <w:szCs w:val="24"/>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w:t>
      </w:r>
      <w:r w:rsidR="001F6021" w:rsidRPr="000856F7">
        <w:rPr>
          <w:rFonts w:ascii="Times New Roman" w:hAnsi="Times New Roman" w:cs="Times New Roman"/>
          <w:sz w:val="24"/>
          <w:szCs w:val="24"/>
          <w:shd w:val="clear" w:color="auto" w:fill="FFFFFF"/>
        </w:rPr>
        <w:t>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r w:rsidRPr="000856F7">
        <w:rPr>
          <w:rFonts w:ascii="Times New Roman" w:hAnsi="Times New Roman" w:cs="Times New Roman"/>
          <w:sz w:val="24"/>
          <w:szCs w:val="24"/>
          <w:shd w:val="clear" w:color="auto" w:fill="FFFFFF"/>
        </w:rPr>
        <w:t>.</w:t>
      </w:r>
    </w:p>
    <w:p w14:paraId="39C1F1FA" w14:textId="2CF74643" w:rsidR="00581A7E" w:rsidRDefault="001F6021" w:rsidP="00224DB3">
      <w:pPr>
        <w:spacing w:after="0" w:line="240" w:lineRule="auto"/>
        <w:ind w:firstLine="709"/>
        <w:jc w:val="both"/>
        <w:rPr>
          <w:rFonts w:ascii="Times New Roman" w:hAnsi="Times New Roman" w:cs="Times New Roman"/>
          <w:sz w:val="24"/>
          <w:szCs w:val="24"/>
          <w:shd w:val="clear" w:color="auto" w:fill="FFFFFF"/>
        </w:rPr>
      </w:pPr>
      <w:r w:rsidRPr="000856F7">
        <w:rPr>
          <w:rFonts w:ascii="Times New Roman" w:hAnsi="Times New Roman" w:cs="Times New Roman"/>
          <w:sz w:val="24"/>
          <w:szCs w:val="24"/>
          <w:shd w:val="clear" w:color="auto" w:fill="FFFFFF"/>
        </w:rPr>
        <w:t xml:space="preserve">Підпунктом 5.7 пункту 5 Умов передбачено, що документами для участі в Конкурсі є, зокрема, </w:t>
      </w:r>
      <w:r w:rsidR="00FF6AA1" w:rsidRPr="000856F7">
        <w:rPr>
          <w:rFonts w:ascii="Times New Roman" w:hAnsi="Times New Roman" w:cs="Times New Roman"/>
          <w:sz w:val="24"/>
          <w:szCs w:val="24"/>
          <w:shd w:val="clear" w:color="auto" w:fill="FFFFFF"/>
        </w:rPr>
        <w:t xml:space="preserve">копія диплома про вищу юридичну освіту (з додатками), здобуту в Україні, та/або копія документа про вищу юридичну освіту, здобуту за кордоном, разом із копією документа, </w:t>
      </w:r>
      <w:r w:rsidR="00FF6AA1" w:rsidRPr="000856F7">
        <w:rPr>
          <w:rFonts w:ascii="Times New Roman" w:hAnsi="Times New Roman" w:cs="Times New Roman"/>
          <w:sz w:val="24"/>
          <w:szCs w:val="24"/>
          <w:shd w:val="clear" w:color="auto" w:fill="FFFFFF"/>
        </w:rPr>
        <w:lastRenderedPageBreak/>
        <w:t xml:space="preserve">що підтверджує її визнання в Україні. </w:t>
      </w:r>
      <w:r w:rsidR="00267F8C" w:rsidRPr="000856F7">
        <w:rPr>
          <w:rFonts w:ascii="Times New Roman" w:hAnsi="Times New Roman" w:cs="Times New Roman"/>
          <w:sz w:val="24"/>
          <w:szCs w:val="24"/>
          <w:shd w:val="clear" w:color="auto" w:fill="FFFFFF"/>
        </w:rPr>
        <w:t>Подаються шляхом завантаження сканованого примірника оригіналу документа.</w:t>
      </w:r>
    </w:p>
    <w:p w14:paraId="3141D836" w14:textId="2023332D" w:rsidR="00017177" w:rsidRPr="00017177" w:rsidRDefault="00017177" w:rsidP="00017177">
      <w:pPr>
        <w:spacing w:after="0" w:line="240" w:lineRule="auto"/>
        <w:ind w:firstLine="709"/>
        <w:jc w:val="both"/>
        <w:rPr>
          <w:rFonts w:ascii="Times New Roman" w:hAnsi="Times New Roman" w:cs="Times New Roman"/>
          <w:sz w:val="24"/>
          <w:szCs w:val="24"/>
          <w:shd w:val="clear" w:color="auto" w:fill="FFFFFF"/>
        </w:rPr>
      </w:pPr>
      <w:r w:rsidRPr="00017177">
        <w:rPr>
          <w:rFonts w:ascii="Times New Roman" w:hAnsi="Times New Roman" w:cs="Times New Roman"/>
          <w:sz w:val="24"/>
          <w:szCs w:val="24"/>
          <w:shd w:val="clear" w:color="auto" w:fill="FFFFFF"/>
        </w:rPr>
        <w:t>Так</w:t>
      </w:r>
      <w:r>
        <w:rPr>
          <w:rFonts w:ascii="Times New Roman" w:hAnsi="Times New Roman" w:cs="Times New Roman"/>
          <w:sz w:val="24"/>
          <w:szCs w:val="24"/>
          <w:shd w:val="clear" w:color="auto" w:fill="FFFFFF"/>
        </w:rPr>
        <w:t>ож</w:t>
      </w:r>
      <w:r w:rsidRPr="00017177">
        <w:rPr>
          <w:rFonts w:ascii="Times New Roman" w:hAnsi="Times New Roman" w:cs="Times New Roman"/>
          <w:sz w:val="24"/>
          <w:szCs w:val="24"/>
          <w:shd w:val="clear" w:color="auto" w:fill="FFFFFF"/>
        </w:rPr>
        <w:t xml:space="preserve"> 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46106170" w14:textId="77777777" w:rsidR="00017177" w:rsidRPr="00017177" w:rsidRDefault="00017177" w:rsidP="00017177">
      <w:pPr>
        <w:spacing w:after="0" w:line="240" w:lineRule="auto"/>
        <w:ind w:firstLine="709"/>
        <w:jc w:val="both"/>
        <w:rPr>
          <w:rFonts w:ascii="Times New Roman" w:hAnsi="Times New Roman" w:cs="Times New Roman"/>
          <w:sz w:val="24"/>
          <w:szCs w:val="24"/>
          <w:shd w:val="clear" w:color="auto" w:fill="FFFFFF"/>
        </w:rPr>
      </w:pPr>
      <w:r w:rsidRPr="00017177">
        <w:rPr>
          <w:rFonts w:ascii="Times New Roman" w:hAnsi="Times New Roman" w:cs="Times New Roman"/>
          <w:sz w:val="24"/>
          <w:szCs w:val="24"/>
          <w:shd w:val="clear" w:color="auto" w:fill="FFFFFF"/>
        </w:rPr>
        <w:t>Згідно з пунктом 2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зокрема, автобіографію.</w:t>
      </w:r>
    </w:p>
    <w:p w14:paraId="7D76ED03" w14:textId="77777777" w:rsidR="00017177" w:rsidRPr="00017177" w:rsidRDefault="00017177" w:rsidP="00017177">
      <w:pPr>
        <w:spacing w:after="0" w:line="240" w:lineRule="auto"/>
        <w:ind w:firstLine="709"/>
        <w:jc w:val="both"/>
        <w:rPr>
          <w:rFonts w:ascii="Times New Roman" w:hAnsi="Times New Roman" w:cs="Times New Roman"/>
          <w:sz w:val="24"/>
          <w:szCs w:val="24"/>
          <w:shd w:val="clear" w:color="auto" w:fill="FFFFFF"/>
        </w:rPr>
      </w:pPr>
      <w:r w:rsidRPr="00017177">
        <w:rPr>
          <w:rFonts w:ascii="Times New Roman" w:hAnsi="Times New Roman" w:cs="Times New Roman"/>
          <w:sz w:val="24"/>
          <w:szCs w:val="24"/>
          <w:shd w:val="clear" w:color="auto" w:fill="FFFFFF"/>
        </w:rPr>
        <w:t>Підпунктом 5.12.2 пункту 5.12 Умов передбачено, що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Про обов’язковість подання автобіографії зазначено в підпункті 5.12.2 пункту 5.12 оголошення, розміщеного на офіційному вебсайті Комісії.</w:t>
      </w:r>
    </w:p>
    <w:p w14:paraId="549ADA23" w14:textId="79E1AA78"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w:t>
      </w:r>
      <w:r w:rsidR="000856F7"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 141/зп-16 (у редакції рішення Комісії від 29 лютого 2024 року № 72/зп-24) (далі – Положення), на підставі поданих кандидатом документів член Комісії – доповідач здійснює перевірку:</w:t>
      </w:r>
    </w:p>
    <w:p w14:paraId="53AF612E"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1) відповідності осіб, які звернулися для участі в конкурсі, вимогам до кандидатів на посаду судді відповідного суду;</w:t>
      </w:r>
    </w:p>
    <w:p w14:paraId="0A301434"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2) дотримання кандидатом встановлених умовами конкурсу строку та процедури звернення для участі в конкурсі;</w:t>
      </w:r>
    </w:p>
    <w:p w14:paraId="7183D758"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3) поданих документів на відповідність переліку та вимогам до їх оформлення.</w:t>
      </w:r>
    </w:p>
    <w:p w14:paraId="69E93D9B"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33ED6037" w14:textId="58F5EA9C"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(у</w:t>
      </w:r>
      <w:r w:rsidR="00533DB7" w:rsidRPr="000856F7">
        <w:rPr>
          <w:rFonts w:ascii="Times New Roman" w:eastAsia="Times New Roman" w:hAnsi="Times New Roman" w:cs="Times New Roman"/>
          <w:sz w:val="24"/>
          <w:szCs w:val="24"/>
        </w:rPr>
        <w:t> </w:t>
      </w:r>
      <w:r w:rsidRPr="000856F7">
        <w:rPr>
          <w:rFonts w:ascii="Times New Roman" w:eastAsia="Times New Roman" w:hAnsi="Times New Roman" w:cs="Times New Roman"/>
          <w:sz w:val="24"/>
          <w:szCs w:val="24"/>
        </w:rPr>
        <w:t>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w:t>
      </w:r>
    </w:p>
    <w:p w14:paraId="44D158B3" w14:textId="2AB69A63" w:rsidR="00A57E67" w:rsidRPr="00191624" w:rsidRDefault="00A57E67" w:rsidP="00191624">
      <w:pPr>
        <w:spacing w:after="0" w:line="240" w:lineRule="auto"/>
        <w:ind w:firstLine="709"/>
        <w:jc w:val="both"/>
        <w:rPr>
          <w:rFonts w:ascii="Times New Roman" w:hAnsi="Times New Roman" w:cs="Times New Roman"/>
          <w:sz w:val="24"/>
          <w:szCs w:val="24"/>
          <w:shd w:val="clear" w:color="auto" w:fill="FFFFFF"/>
        </w:rPr>
      </w:pPr>
      <w:r w:rsidRPr="000856F7">
        <w:rPr>
          <w:rFonts w:ascii="Times New Roman" w:hAnsi="Times New Roman" w:cs="Times New Roman"/>
          <w:sz w:val="24"/>
          <w:szCs w:val="24"/>
          <w:shd w:val="clear" w:color="auto" w:fill="FFFFFF"/>
        </w:rPr>
        <w:t xml:space="preserve">Комісією  встановлено, що в кабінеті суддівської кар’єри </w:t>
      </w:r>
      <w:r w:rsidR="00017177">
        <w:rPr>
          <w:rFonts w:ascii="Times New Roman" w:hAnsi="Times New Roman" w:cs="Times New Roman"/>
          <w:sz w:val="24"/>
          <w:szCs w:val="24"/>
          <w:shd w:val="clear" w:color="auto" w:fill="FFFFFF"/>
        </w:rPr>
        <w:t>Малаховськ</w:t>
      </w:r>
      <w:r w:rsidR="00907D41">
        <w:rPr>
          <w:rFonts w:ascii="Times New Roman" w:hAnsi="Times New Roman" w:cs="Times New Roman"/>
          <w:sz w:val="24"/>
          <w:szCs w:val="24"/>
          <w:shd w:val="clear" w:color="auto" w:fill="FFFFFF"/>
        </w:rPr>
        <w:t>ої</w:t>
      </w:r>
      <w:r w:rsidR="00017177">
        <w:rPr>
          <w:rFonts w:ascii="Times New Roman" w:hAnsi="Times New Roman" w:cs="Times New Roman"/>
          <w:sz w:val="24"/>
          <w:szCs w:val="24"/>
          <w:shd w:val="clear" w:color="auto" w:fill="FFFFFF"/>
        </w:rPr>
        <w:t xml:space="preserve"> І.Б.</w:t>
      </w:r>
      <w:r w:rsidRPr="000856F7">
        <w:rPr>
          <w:rFonts w:ascii="Times New Roman" w:hAnsi="Times New Roman" w:cs="Times New Roman"/>
          <w:sz w:val="24"/>
          <w:szCs w:val="24"/>
          <w:shd w:val="clear" w:color="auto" w:fill="FFFFFF"/>
        </w:rPr>
        <w:t xml:space="preserve"> у вікні «Документи» в розділі «Документ про вищу юридичну освіту» міститься документ під назвою «</w:t>
      </w:r>
      <w:r w:rsidR="00017177">
        <w:rPr>
          <w:rFonts w:ascii="Times New Roman" w:hAnsi="Times New Roman" w:cs="Times New Roman"/>
          <w:sz w:val="24"/>
          <w:szCs w:val="24"/>
          <w:shd w:val="clear" w:color="auto" w:fill="FFFFFF"/>
        </w:rPr>
        <w:t>Диплом магістра</w:t>
      </w:r>
      <w:r w:rsidRPr="000856F7">
        <w:rPr>
          <w:rFonts w:ascii="Times New Roman" w:hAnsi="Times New Roman" w:cs="Times New Roman"/>
          <w:sz w:val="24"/>
          <w:szCs w:val="24"/>
          <w:shd w:val="clear" w:color="auto" w:fill="FFFFFF"/>
        </w:rPr>
        <w:t xml:space="preserve">», який за змістом та характером є дипломом </w:t>
      </w:r>
      <w:r w:rsidR="00017177">
        <w:rPr>
          <w:rFonts w:ascii="Times New Roman" w:hAnsi="Times New Roman" w:cs="Times New Roman"/>
          <w:sz w:val="24"/>
          <w:szCs w:val="24"/>
          <w:shd w:val="clear" w:color="auto" w:fill="FFFFFF"/>
        </w:rPr>
        <w:t>магістра сері</w:t>
      </w:r>
      <w:r w:rsidR="00371A80">
        <w:rPr>
          <w:rFonts w:ascii="Times New Roman" w:hAnsi="Times New Roman" w:cs="Times New Roman"/>
          <w:sz w:val="24"/>
          <w:szCs w:val="24"/>
          <w:shd w:val="clear" w:color="auto" w:fill="FFFFFF"/>
        </w:rPr>
        <w:t>ї</w:t>
      </w:r>
      <w:r w:rsidR="00017177">
        <w:rPr>
          <w:rFonts w:ascii="Times New Roman" w:hAnsi="Times New Roman" w:cs="Times New Roman"/>
          <w:sz w:val="24"/>
          <w:szCs w:val="24"/>
          <w:shd w:val="clear" w:color="auto" w:fill="FFFFFF"/>
        </w:rPr>
        <w:t xml:space="preserve"> СК №27841229 від 05 липня 2005 року</w:t>
      </w:r>
      <w:r w:rsidRPr="000856F7">
        <w:rPr>
          <w:rFonts w:ascii="Times New Roman" w:hAnsi="Times New Roman" w:cs="Times New Roman"/>
          <w:sz w:val="24"/>
          <w:szCs w:val="24"/>
          <w:shd w:val="clear" w:color="auto" w:fill="FFFFFF"/>
        </w:rPr>
        <w:t xml:space="preserve">. Водночас у відповідному розділі, а також у розділах «Інші документи» та «Підписаний пакет документів» відсутній додаток до </w:t>
      </w:r>
      <w:r w:rsidR="00017177">
        <w:rPr>
          <w:rFonts w:ascii="Times New Roman" w:hAnsi="Times New Roman" w:cs="Times New Roman"/>
          <w:sz w:val="24"/>
          <w:szCs w:val="24"/>
          <w:shd w:val="clear" w:color="auto" w:fill="FFFFFF"/>
        </w:rPr>
        <w:t xml:space="preserve">зазначеного </w:t>
      </w:r>
      <w:r w:rsidRPr="000856F7">
        <w:rPr>
          <w:rFonts w:ascii="Times New Roman" w:hAnsi="Times New Roman" w:cs="Times New Roman"/>
          <w:sz w:val="24"/>
          <w:szCs w:val="24"/>
          <w:shd w:val="clear" w:color="auto" w:fill="FFFFFF"/>
        </w:rPr>
        <w:t xml:space="preserve">диплома </w:t>
      </w:r>
      <w:r w:rsidR="00017177">
        <w:rPr>
          <w:rFonts w:ascii="Times New Roman" w:hAnsi="Times New Roman" w:cs="Times New Roman"/>
          <w:sz w:val="24"/>
          <w:szCs w:val="24"/>
          <w:shd w:val="clear" w:color="auto" w:fill="FFFFFF"/>
        </w:rPr>
        <w:t>магістра</w:t>
      </w:r>
      <w:r w:rsidRPr="000856F7">
        <w:rPr>
          <w:rFonts w:ascii="Times New Roman" w:hAnsi="Times New Roman" w:cs="Times New Roman"/>
          <w:sz w:val="24"/>
          <w:szCs w:val="24"/>
          <w:shd w:val="clear" w:color="auto" w:fill="FFFFFF"/>
        </w:rPr>
        <w:t xml:space="preserve">. </w:t>
      </w:r>
    </w:p>
    <w:p w14:paraId="0933297D" w14:textId="3F45D3EB" w:rsidR="00907D41" w:rsidRDefault="00907D41" w:rsidP="00191624">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Також встановлено, що </w:t>
      </w:r>
      <w:r w:rsidRPr="00907D41">
        <w:rPr>
          <w:rFonts w:ascii="Times New Roman" w:hAnsi="Times New Roman" w:cs="Times New Roman"/>
          <w:sz w:val="24"/>
          <w:szCs w:val="24"/>
          <w:shd w:val="clear" w:color="auto" w:fill="FFFFFF"/>
        </w:rPr>
        <w:t xml:space="preserve">в кабінеті суддівської кар’єри Малаховської І.Б. </w:t>
      </w:r>
      <w:r>
        <w:rPr>
          <w:rFonts w:ascii="Times New Roman" w:hAnsi="Times New Roman" w:cs="Times New Roman"/>
          <w:sz w:val="24"/>
          <w:szCs w:val="24"/>
          <w:shd w:val="clear" w:color="auto" w:fill="FFFFFF"/>
        </w:rPr>
        <w:t xml:space="preserve">у розділах «Інші документи», </w:t>
      </w:r>
      <w:r w:rsidRPr="00907D41">
        <w:rPr>
          <w:rFonts w:ascii="Times New Roman" w:hAnsi="Times New Roman" w:cs="Times New Roman"/>
          <w:sz w:val="24"/>
          <w:szCs w:val="24"/>
          <w:shd w:val="clear" w:color="auto" w:fill="FFFFFF"/>
        </w:rPr>
        <w:t>«Підписаний пакет документів»</w:t>
      </w:r>
      <w:r>
        <w:rPr>
          <w:rFonts w:ascii="Times New Roman" w:hAnsi="Times New Roman" w:cs="Times New Roman"/>
          <w:sz w:val="24"/>
          <w:szCs w:val="24"/>
          <w:shd w:val="clear" w:color="auto" w:fill="FFFFFF"/>
        </w:rPr>
        <w:t xml:space="preserve"> відсутня автобіографія.</w:t>
      </w:r>
    </w:p>
    <w:p w14:paraId="341108A3" w14:textId="77777777" w:rsidR="00191624" w:rsidRPr="00191624" w:rsidRDefault="00191624" w:rsidP="00191624">
      <w:pPr>
        <w:spacing w:after="0" w:line="240" w:lineRule="auto"/>
        <w:ind w:firstLine="709"/>
        <w:jc w:val="both"/>
        <w:rPr>
          <w:rFonts w:ascii="Times New Roman" w:hAnsi="Times New Roman" w:cs="Times New Roman"/>
          <w:sz w:val="24"/>
          <w:szCs w:val="24"/>
          <w:shd w:val="clear" w:color="auto" w:fill="FFFFFF"/>
        </w:rPr>
      </w:pPr>
      <w:r w:rsidRPr="00191624">
        <w:rPr>
          <w:rFonts w:ascii="Times New Roman" w:hAnsi="Times New Roman" w:cs="Times New Roman"/>
          <w:sz w:val="24"/>
          <w:szCs w:val="24"/>
          <w:shd w:val="clear" w:color="auto" w:fill="FFFFFF"/>
        </w:rPr>
        <w:t>Відповідно до підпунктів 7.1, 7.2 пункту 7 Умов проведення Конкурсу до участі в Конкурсі допускаються особи, які:</w:t>
      </w:r>
    </w:p>
    <w:p w14:paraId="0C851E20" w14:textId="77777777" w:rsidR="00191624" w:rsidRPr="00191624" w:rsidRDefault="00191624" w:rsidP="00191624">
      <w:pPr>
        <w:spacing w:after="0" w:line="240" w:lineRule="auto"/>
        <w:ind w:firstLine="709"/>
        <w:jc w:val="both"/>
        <w:rPr>
          <w:rFonts w:ascii="Times New Roman" w:hAnsi="Times New Roman" w:cs="Times New Roman"/>
          <w:sz w:val="24"/>
          <w:szCs w:val="24"/>
          <w:shd w:val="clear" w:color="auto" w:fill="FFFFFF"/>
        </w:rPr>
      </w:pPr>
      <w:r w:rsidRPr="00191624">
        <w:rPr>
          <w:rFonts w:ascii="Times New Roman" w:hAnsi="Times New Roman" w:cs="Times New Roman"/>
          <w:sz w:val="24"/>
          <w:szCs w:val="24"/>
          <w:shd w:val="clear" w:color="auto" w:fill="FFFFFF"/>
        </w:rPr>
        <w:t>- у порядку та строки, визначені Комісією, подали всі необхідні документи;</w:t>
      </w:r>
    </w:p>
    <w:p w14:paraId="74DFC791" w14:textId="52BD04D1" w:rsidR="00191624" w:rsidRPr="00907D41" w:rsidRDefault="00191624" w:rsidP="00191624">
      <w:pPr>
        <w:spacing w:after="0" w:line="240" w:lineRule="auto"/>
        <w:ind w:firstLine="709"/>
        <w:jc w:val="both"/>
        <w:rPr>
          <w:rFonts w:ascii="Times New Roman" w:hAnsi="Times New Roman" w:cs="Times New Roman"/>
          <w:sz w:val="24"/>
          <w:szCs w:val="24"/>
          <w:shd w:val="clear" w:color="auto" w:fill="FFFFFF"/>
        </w:rPr>
      </w:pPr>
      <w:r w:rsidRPr="00191624">
        <w:rPr>
          <w:rFonts w:ascii="Times New Roman" w:hAnsi="Times New Roman" w:cs="Times New Roman"/>
          <w:sz w:val="24"/>
          <w:szCs w:val="24"/>
          <w:shd w:val="clear" w:color="auto" w:fill="FFFFFF"/>
        </w:rPr>
        <w:t>- на день подання документів відповідають вимогам, встановленим статтями 69, 79-3, пунктом 85 розділу ХІІ Закону.</w:t>
      </w:r>
    </w:p>
    <w:p w14:paraId="3490EFF4" w14:textId="2764CD84" w:rsidR="00581A7E" w:rsidRPr="00191624" w:rsidRDefault="00581A7E" w:rsidP="00191624">
      <w:pPr>
        <w:spacing w:after="0" w:line="240" w:lineRule="auto"/>
        <w:ind w:firstLine="709"/>
        <w:jc w:val="both"/>
        <w:rPr>
          <w:rFonts w:ascii="Times New Roman" w:hAnsi="Times New Roman" w:cs="Times New Roman"/>
          <w:sz w:val="24"/>
          <w:szCs w:val="24"/>
          <w:shd w:val="clear" w:color="auto" w:fill="FFFFFF"/>
        </w:rPr>
      </w:pPr>
      <w:r w:rsidRPr="00191624">
        <w:rPr>
          <w:rFonts w:ascii="Times New Roman" w:hAnsi="Times New Roman" w:cs="Times New Roman"/>
          <w:sz w:val="24"/>
          <w:szCs w:val="24"/>
          <w:shd w:val="clear" w:color="auto" w:fill="FFFFFF"/>
        </w:rPr>
        <w:t xml:space="preserve">Урахувавши викладене, Комісія у складі колегії дійшла висновку, що неподання </w:t>
      </w:r>
      <w:r w:rsidR="00907D41" w:rsidRPr="00191624">
        <w:rPr>
          <w:rFonts w:ascii="Times New Roman" w:hAnsi="Times New Roman" w:cs="Times New Roman"/>
          <w:sz w:val="24"/>
          <w:szCs w:val="24"/>
          <w:shd w:val="clear" w:color="auto" w:fill="FFFFFF"/>
        </w:rPr>
        <w:t>Малаховською І.Б.</w:t>
      </w:r>
      <w:r w:rsidRPr="00191624">
        <w:rPr>
          <w:rFonts w:ascii="Times New Roman" w:hAnsi="Times New Roman" w:cs="Times New Roman"/>
          <w:sz w:val="24"/>
          <w:szCs w:val="24"/>
          <w:shd w:val="clear" w:color="auto" w:fill="FFFFFF"/>
        </w:rPr>
        <w:t xml:space="preserve"> усіх документів, визначених частиною першою статті 72 Закону, є підставою для відмови в допуску до участі в Конкурсі.</w:t>
      </w:r>
    </w:p>
    <w:p w14:paraId="3752328A" w14:textId="77777777" w:rsidR="00581A7E" w:rsidRPr="000856F7" w:rsidRDefault="00581A7E" w:rsidP="00191624">
      <w:pPr>
        <w:spacing w:after="0" w:line="240" w:lineRule="auto"/>
        <w:ind w:firstLine="709"/>
        <w:jc w:val="both"/>
        <w:rPr>
          <w:rFonts w:ascii="Times New Roman" w:eastAsia="Times New Roman" w:hAnsi="Times New Roman" w:cs="Times New Roman"/>
          <w:sz w:val="24"/>
          <w:szCs w:val="24"/>
        </w:rPr>
      </w:pPr>
      <w:r w:rsidRPr="00191624">
        <w:rPr>
          <w:rFonts w:ascii="Times New Roman" w:hAnsi="Times New Roman" w:cs="Times New Roman"/>
          <w:sz w:val="24"/>
          <w:szCs w:val="24"/>
          <w:shd w:val="clear" w:color="auto" w:fill="FFFFFF"/>
        </w:rPr>
        <w:lastRenderedPageBreak/>
        <w:t>В</w:t>
      </w:r>
      <w:r w:rsidRPr="000856F7">
        <w:rPr>
          <w:rFonts w:ascii="Times New Roman" w:eastAsia="Times New Roman" w:hAnsi="Times New Roman" w:cs="Times New Roman"/>
          <w:sz w:val="24"/>
          <w:szCs w:val="24"/>
        </w:rPr>
        <w:t>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14:paraId="6769BC3C"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1CB99D8C" w14:textId="77777777" w:rsidR="000A4AB1" w:rsidRPr="000856F7"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вирішила:</w:t>
      </w:r>
    </w:p>
    <w:p w14:paraId="30F462B9" w14:textId="77777777" w:rsidR="000A4AB1" w:rsidRPr="000856F7" w:rsidRDefault="000A4AB1" w:rsidP="000A4AB1">
      <w:pPr>
        <w:spacing w:after="0" w:line="240" w:lineRule="auto"/>
        <w:ind w:firstLine="709"/>
        <w:jc w:val="both"/>
        <w:rPr>
          <w:rFonts w:ascii="Times New Roman" w:eastAsia="Times New Roman" w:hAnsi="Times New Roman" w:cs="Times New Roman"/>
          <w:sz w:val="24"/>
          <w:szCs w:val="24"/>
        </w:rPr>
      </w:pPr>
    </w:p>
    <w:p w14:paraId="7906F4F5" w14:textId="0C91495E" w:rsidR="000A4AB1" w:rsidRPr="000856F7" w:rsidRDefault="00581A7E" w:rsidP="000A4AB1">
      <w:pPr>
        <w:spacing w:after="0" w:line="240" w:lineRule="auto"/>
        <w:jc w:val="both"/>
        <w:rPr>
          <w:rFonts w:ascii="Times New Roman" w:eastAsia="Times New Roman" w:hAnsi="Times New Roman" w:cs="Times New Roman"/>
          <w:sz w:val="24"/>
          <w:szCs w:val="24"/>
        </w:rPr>
      </w:pPr>
      <w:r w:rsidRPr="000856F7">
        <w:rPr>
          <w:rFonts w:ascii="Times New Roman" w:hAnsi="Times New Roman" w:cs="Times New Roman"/>
          <w:sz w:val="24"/>
          <w:szCs w:val="24"/>
          <w:shd w:val="clear" w:color="auto" w:fill="FFFFFF"/>
        </w:rPr>
        <w:t xml:space="preserve">відмовити </w:t>
      </w:r>
      <w:r w:rsidR="00907D41" w:rsidRPr="00907D41">
        <w:rPr>
          <w:rFonts w:ascii="Times New Roman" w:hAnsi="Times New Roman" w:cs="Times New Roman"/>
          <w:sz w:val="24"/>
          <w:szCs w:val="24"/>
          <w:shd w:val="clear" w:color="auto" w:fill="FFFFFF"/>
        </w:rPr>
        <w:t>Малаховськ</w:t>
      </w:r>
      <w:r w:rsidR="00371A80">
        <w:rPr>
          <w:rFonts w:ascii="Times New Roman" w:hAnsi="Times New Roman" w:cs="Times New Roman"/>
          <w:sz w:val="24"/>
          <w:szCs w:val="24"/>
          <w:shd w:val="clear" w:color="auto" w:fill="FFFFFF"/>
        </w:rPr>
        <w:t>ій</w:t>
      </w:r>
      <w:r w:rsidR="00907D41" w:rsidRPr="00907D41">
        <w:rPr>
          <w:rFonts w:ascii="Times New Roman" w:hAnsi="Times New Roman" w:cs="Times New Roman"/>
          <w:sz w:val="24"/>
          <w:szCs w:val="24"/>
          <w:shd w:val="clear" w:color="auto" w:fill="FFFFFF"/>
        </w:rPr>
        <w:t xml:space="preserve"> Ірин</w:t>
      </w:r>
      <w:r w:rsidR="00371A80">
        <w:rPr>
          <w:rFonts w:ascii="Times New Roman" w:hAnsi="Times New Roman" w:cs="Times New Roman"/>
          <w:sz w:val="24"/>
          <w:szCs w:val="24"/>
          <w:shd w:val="clear" w:color="auto" w:fill="FFFFFF"/>
        </w:rPr>
        <w:t>і</w:t>
      </w:r>
      <w:r w:rsidR="00907D41" w:rsidRPr="00907D41">
        <w:rPr>
          <w:rFonts w:ascii="Times New Roman" w:hAnsi="Times New Roman" w:cs="Times New Roman"/>
          <w:sz w:val="24"/>
          <w:szCs w:val="24"/>
          <w:shd w:val="clear" w:color="auto" w:fill="FFFFFF"/>
        </w:rPr>
        <w:t xml:space="preserve"> Борисівн</w:t>
      </w:r>
      <w:r w:rsidR="00371A80">
        <w:rPr>
          <w:rFonts w:ascii="Times New Roman" w:hAnsi="Times New Roman" w:cs="Times New Roman"/>
          <w:sz w:val="24"/>
          <w:szCs w:val="24"/>
          <w:shd w:val="clear" w:color="auto" w:fill="FFFFFF"/>
        </w:rPr>
        <w:t>і</w:t>
      </w:r>
      <w:r w:rsidR="00907D41" w:rsidRPr="00907D41">
        <w:rPr>
          <w:rFonts w:ascii="Times New Roman" w:hAnsi="Times New Roman" w:cs="Times New Roman"/>
          <w:sz w:val="24"/>
          <w:szCs w:val="24"/>
          <w:shd w:val="clear" w:color="auto" w:fill="FFFFFF"/>
        </w:rPr>
        <w:t xml:space="preserve"> </w:t>
      </w:r>
      <w:r w:rsidRPr="000856F7">
        <w:rPr>
          <w:rFonts w:ascii="Times New Roman" w:hAnsi="Times New Roman" w:cs="Times New Roman"/>
          <w:sz w:val="24"/>
          <w:szCs w:val="24"/>
          <w:shd w:val="clear" w:color="auto" w:fill="FFFFFF"/>
        </w:rPr>
        <w:t xml:space="preserve">в допуску до проходження кваліфікаційного оцінювання та участі в конкурсі на зайняття вакантних посад суддів у Спеціалізованому </w:t>
      </w:r>
      <w:r w:rsidR="00191624">
        <w:rPr>
          <w:rFonts w:ascii="Times New Roman" w:hAnsi="Times New Roman" w:cs="Times New Roman"/>
          <w:sz w:val="24"/>
          <w:szCs w:val="24"/>
          <w:shd w:val="clear" w:color="auto" w:fill="FFFFFF"/>
        </w:rPr>
        <w:t>окружному</w:t>
      </w:r>
      <w:r w:rsidR="00F77A31" w:rsidRPr="000856F7">
        <w:rPr>
          <w:rFonts w:ascii="Times New Roman" w:hAnsi="Times New Roman" w:cs="Times New Roman"/>
          <w:sz w:val="24"/>
          <w:szCs w:val="24"/>
          <w:shd w:val="clear" w:color="auto" w:fill="FFFFFF"/>
        </w:rPr>
        <w:t xml:space="preserve"> </w:t>
      </w:r>
      <w:r w:rsidRPr="000856F7">
        <w:rPr>
          <w:rFonts w:ascii="Times New Roman" w:hAnsi="Times New Roman" w:cs="Times New Roman"/>
          <w:sz w:val="24"/>
          <w:szCs w:val="24"/>
          <w:shd w:val="clear" w:color="auto" w:fill="FFFFFF"/>
        </w:rPr>
        <w:t>адміністративному суді, оголошеному рішенням Вищої кваліфікаційної комісії суддів України від 29 жовтня 2025 року № 19</w:t>
      </w:r>
      <w:r w:rsidR="00191624">
        <w:rPr>
          <w:rFonts w:ascii="Times New Roman" w:hAnsi="Times New Roman" w:cs="Times New Roman"/>
          <w:sz w:val="24"/>
          <w:szCs w:val="24"/>
          <w:shd w:val="clear" w:color="auto" w:fill="FFFFFF"/>
        </w:rPr>
        <w:t>3</w:t>
      </w:r>
      <w:r w:rsidRPr="000856F7">
        <w:rPr>
          <w:rFonts w:ascii="Times New Roman" w:hAnsi="Times New Roman" w:cs="Times New Roman"/>
          <w:sz w:val="24"/>
          <w:szCs w:val="24"/>
          <w:shd w:val="clear" w:color="auto" w:fill="FFFFFF"/>
        </w:rPr>
        <w:t>/зп-25.</w:t>
      </w:r>
    </w:p>
    <w:p w14:paraId="1AF0658D" w14:textId="77777777" w:rsidR="000A4AB1" w:rsidRPr="000856F7" w:rsidRDefault="000A4AB1" w:rsidP="000A4AB1">
      <w:pPr>
        <w:spacing w:after="0" w:line="240" w:lineRule="auto"/>
        <w:jc w:val="both"/>
        <w:rPr>
          <w:rFonts w:ascii="Times New Roman" w:eastAsia="Times New Roman" w:hAnsi="Times New Roman" w:cs="Times New Roman"/>
          <w:sz w:val="24"/>
          <w:szCs w:val="24"/>
        </w:rPr>
      </w:pPr>
    </w:p>
    <w:p w14:paraId="643448AE" w14:textId="78795955"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Головуючий</w:t>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Олексій ОМЕЛЬЯН</w:t>
      </w:r>
    </w:p>
    <w:p w14:paraId="44D5155A"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ab/>
      </w:r>
    </w:p>
    <w:p w14:paraId="3DA0E4E1"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096D2681"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Члени Комісії:</w:t>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Ярослав ДУХ</w:t>
      </w:r>
    </w:p>
    <w:p w14:paraId="518FE991" w14:textId="19004CD9" w:rsidR="00A17A1D" w:rsidRPr="000856F7" w:rsidRDefault="00A17A1D" w:rsidP="008F7BF4">
      <w:pPr>
        <w:shd w:val="clear" w:color="auto" w:fill="FFFFFF"/>
        <w:spacing w:after="0" w:line="240" w:lineRule="auto"/>
        <w:jc w:val="both"/>
        <w:rPr>
          <w:rFonts w:ascii="Times New Roman" w:eastAsia="Times New Roman" w:hAnsi="Times New Roman" w:cs="Times New Roman"/>
          <w:sz w:val="24"/>
          <w:szCs w:val="24"/>
        </w:rPr>
      </w:pPr>
    </w:p>
    <w:p w14:paraId="53D6F0C6" w14:textId="77777777" w:rsidR="00A17A1D" w:rsidRPr="000856F7" w:rsidRDefault="00A17A1D" w:rsidP="00A17A1D">
      <w:pPr>
        <w:shd w:val="clear" w:color="auto" w:fill="FFFFFF"/>
        <w:spacing w:after="0" w:line="240" w:lineRule="auto"/>
        <w:ind w:left="6372" w:firstLine="708"/>
        <w:jc w:val="both"/>
        <w:rPr>
          <w:rFonts w:ascii="Times New Roman" w:eastAsia="Times New Roman" w:hAnsi="Times New Roman" w:cs="Times New Roman"/>
          <w:sz w:val="24"/>
          <w:szCs w:val="24"/>
        </w:rPr>
      </w:pPr>
    </w:p>
    <w:p w14:paraId="3B90ED42" w14:textId="5256F91D" w:rsidR="00A17A1D" w:rsidRPr="000856F7" w:rsidRDefault="00A17A1D" w:rsidP="00A17A1D">
      <w:pPr>
        <w:shd w:val="clear" w:color="auto" w:fill="FFFFFF"/>
        <w:spacing w:after="0" w:line="240" w:lineRule="auto"/>
        <w:ind w:left="4956" w:firstLine="708"/>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Ігор КУШНІР</w:t>
      </w:r>
    </w:p>
    <w:p w14:paraId="29B10DAB"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2E392592" w:rsidR="000A4AB1" w:rsidRPr="000856F7"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 xml:space="preserve"> Володимир ЛУГАНСЬКИЙ</w:t>
      </w:r>
    </w:p>
    <w:p w14:paraId="51A51967" w14:textId="77777777" w:rsidR="000A4AB1" w:rsidRPr="00BB251C" w:rsidRDefault="000A4AB1" w:rsidP="000A4AB1">
      <w:pPr>
        <w:spacing w:line="240" w:lineRule="auto"/>
        <w:ind w:left="3" w:hanging="3"/>
        <w:jc w:val="both"/>
        <w:rPr>
          <w:rFonts w:ascii="Times New Roman" w:hAnsi="Times New Roman" w:cs="Times New Roman"/>
          <w:sz w:val="24"/>
          <w:szCs w:val="24"/>
        </w:rPr>
      </w:pPr>
    </w:p>
    <w:p w14:paraId="45CC5989" w14:textId="77777777" w:rsidR="000A4AB1" w:rsidRPr="00B54FC4"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9B0105" w:rsidRPr="00B54FC4" w:rsidRDefault="009B0105"/>
    <w:sectPr w:rsidR="009B0105" w:rsidRPr="00B54FC4" w:rsidSect="009B0105">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0264A" w14:textId="77777777" w:rsidR="004411D8" w:rsidRDefault="004411D8">
      <w:pPr>
        <w:spacing w:after="0" w:line="240" w:lineRule="auto"/>
      </w:pPr>
      <w:r>
        <w:separator/>
      </w:r>
    </w:p>
  </w:endnote>
  <w:endnote w:type="continuationSeparator" w:id="0">
    <w:p w14:paraId="0B7EA576" w14:textId="77777777" w:rsidR="004411D8" w:rsidRDefault="004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28107" w14:textId="77777777" w:rsidR="004411D8" w:rsidRDefault="004411D8">
      <w:pPr>
        <w:spacing w:after="0" w:line="240" w:lineRule="auto"/>
      </w:pPr>
      <w:r>
        <w:separator/>
      </w:r>
    </w:p>
  </w:footnote>
  <w:footnote w:type="continuationSeparator" w:id="0">
    <w:p w14:paraId="25F07DA2" w14:textId="77777777" w:rsidR="004411D8" w:rsidRDefault="0044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2F93B6B2" w:rsidR="009B0105" w:rsidRPr="00D97D8E" w:rsidRDefault="00650ABE" w:rsidP="009B0105">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D97D8E">
      <w:rPr>
        <w:rFonts w:ascii="Times New Roman" w:hAnsi="Times New Roman" w:cs="Times New Roman"/>
        <w:color w:val="000000"/>
      </w:rPr>
      <w:fldChar w:fldCharType="begin"/>
    </w:r>
    <w:r w:rsidRPr="00D97D8E">
      <w:rPr>
        <w:rFonts w:ascii="Times New Roman" w:hAnsi="Times New Roman" w:cs="Times New Roman"/>
        <w:color w:val="000000"/>
      </w:rPr>
      <w:instrText>PAGE</w:instrText>
    </w:r>
    <w:r w:rsidRPr="00D97D8E">
      <w:rPr>
        <w:rFonts w:ascii="Times New Roman" w:hAnsi="Times New Roman" w:cs="Times New Roman"/>
        <w:color w:val="000000"/>
      </w:rPr>
      <w:fldChar w:fldCharType="separate"/>
    </w:r>
    <w:r w:rsidR="000C1499">
      <w:rPr>
        <w:rFonts w:ascii="Times New Roman" w:hAnsi="Times New Roman" w:cs="Times New Roman"/>
        <w:noProof/>
        <w:color w:val="000000"/>
      </w:rPr>
      <w:t>4</w:t>
    </w:r>
    <w:r w:rsidRPr="00D97D8E">
      <w:rPr>
        <w:rFonts w:ascii="Times New Roman" w:hAnsi="Times New Roman" w:cs="Times New Roman"/>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045A6"/>
    <w:rsid w:val="00017177"/>
    <w:rsid w:val="00035F6B"/>
    <w:rsid w:val="000656DC"/>
    <w:rsid w:val="00071348"/>
    <w:rsid w:val="00077512"/>
    <w:rsid w:val="000856F7"/>
    <w:rsid w:val="00086989"/>
    <w:rsid w:val="000A4AB1"/>
    <w:rsid w:val="000C1499"/>
    <w:rsid w:val="000C70CE"/>
    <w:rsid w:val="000F4119"/>
    <w:rsid w:val="00120616"/>
    <w:rsid w:val="00156715"/>
    <w:rsid w:val="00162DA3"/>
    <w:rsid w:val="00186B63"/>
    <w:rsid w:val="00191624"/>
    <w:rsid w:val="00196497"/>
    <w:rsid w:val="001B4245"/>
    <w:rsid w:val="001F6021"/>
    <w:rsid w:val="00224DB3"/>
    <w:rsid w:val="0025117D"/>
    <w:rsid w:val="00267F8C"/>
    <w:rsid w:val="002A5D29"/>
    <w:rsid w:val="00320217"/>
    <w:rsid w:val="003223C8"/>
    <w:rsid w:val="00340CC8"/>
    <w:rsid w:val="00371A80"/>
    <w:rsid w:val="003911E5"/>
    <w:rsid w:val="003E40E6"/>
    <w:rsid w:val="00410EE6"/>
    <w:rsid w:val="00412436"/>
    <w:rsid w:val="004411D8"/>
    <w:rsid w:val="00456E55"/>
    <w:rsid w:val="0047201E"/>
    <w:rsid w:val="0047278E"/>
    <w:rsid w:val="00491029"/>
    <w:rsid w:val="00496736"/>
    <w:rsid w:val="004E0E69"/>
    <w:rsid w:val="004F28F7"/>
    <w:rsid w:val="004F51EA"/>
    <w:rsid w:val="00533DB7"/>
    <w:rsid w:val="005351B7"/>
    <w:rsid w:val="005503E6"/>
    <w:rsid w:val="00581547"/>
    <w:rsid w:val="00581A7E"/>
    <w:rsid w:val="005864F1"/>
    <w:rsid w:val="005958CF"/>
    <w:rsid w:val="005A7308"/>
    <w:rsid w:val="0060613B"/>
    <w:rsid w:val="006149DA"/>
    <w:rsid w:val="0061647F"/>
    <w:rsid w:val="00641B70"/>
    <w:rsid w:val="00650ABE"/>
    <w:rsid w:val="006575E6"/>
    <w:rsid w:val="006908C0"/>
    <w:rsid w:val="00697A51"/>
    <w:rsid w:val="00697D16"/>
    <w:rsid w:val="006A3E84"/>
    <w:rsid w:val="006B6557"/>
    <w:rsid w:val="006C15D1"/>
    <w:rsid w:val="006C7B5B"/>
    <w:rsid w:val="0070540C"/>
    <w:rsid w:val="00707E94"/>
    <w:rsid w:val="007126C0"/>
    <w:rsid w:val="00713784"/>
    <w:rsid w:val="00727174"/>
    <w:rsid w:val="007453FD"/>
    <w:rsid w:val="007555FB"/>
    <w:rsid w:val="007D1FDE"/>
    <w:rsid w:val="007D62BC"/>
    <w:rsid w:val="007E7B07"/>
    <w:rsid w:val="007F3D71"/>
    <w:rsid w:val="008039CA"/>
    <w:rsid w:val="0080579B"/>
    <w:rsid w:val="00805DCA"/>
    <w:rsid w:val="00830C3D"/>
    <w:rsid w:val="00833F05"/>
    <w:rsid w:val="00855247"/>
    <w:rsid w:val="00877172"/>
    <w:rsid w:val="008A3B77"/>
    <w:rsid w:val="008B287C"/>
    <w:rsid w:val="008E147E"/>
    <w:rsid w:val="008F7BF4"/>
    <w:rsid w:val="00907D41"/>
    <w:rsid w:val="0092192D"/>
    <w:rsid w:val="00933979"/>
    <w:rsid w:val="00934608"/>
    <w:rsid w:val="009428D0"/>
    <w:rsid w:val="009B0105"/>
    <w:rsid w:val="009C3926"/>
    <w:rsid w:val="009D2B49"/>
    <w:rsid w:val="009F2A87"/>
    <w:rsid w:val="00A17A1D"/>
    <w:rsid w:val="00A468A6"/>
    <w:rsid w:val="00A57E67"/>
    <w:rsid w:val="00A62086"/>
    <w:rsid w:val="00A627F5"/>
    <w:rsid w:val="00A7574B"/>
    <w:rsid w:val="00AA1061"/>
    <w:rsid w:val="00AA323F"/>
    <w:rsid w:val="00AD73FB"/>
    <w:rsid w:val="00B063E4"/>
    <w:rsid w:val="00B23014"/>
    <w:rsid w:val="00B54FC4"/>
    <w:rsid w:val="00B679A2"/>
    <w:rsid w:val="00B80491"/>
    <w:rsid w:val="00B8591A"/>
    <w:rsid w:val="00BB251C"/>
    <w:rsid w:val="00C01AA6"/>
    <w:rsid w:val="00C02EEA"/>
    <w:rsid w:val="00C20D27"/>
    <w:rsid w:val="00C35800"/>
    <w:rsid w:val="00C63994"/>
    <w:rsid w:val="00C653B8"/>
    <w:rsid w:val="00CA507E"/>
    <w:rsid w:val="00CB58AD"/>
    <w:rsid w:val="00CD7ADD"/>
    <w:rsid w:val="00CE4A0F"/>
    <w:rsid w:val="00D14F09"/>
    <w:rsid w:val="00D40796"/>
    <w:rsid w:val="00D62304"/>
    <w:rsid w:val="00D97D8E"/>
    <w:rsid w:val="00DD165D"/>
    <w:rsid w:val="00DE47A1"/>
    <w:rsid w:val="00DE5E47"/>
    <w:rsid w:val="00DE5EB8"/>
    <w:rsid w:val="00DE5F88"/>
    <w:rsid w:val="00DF1242"/>
    <w:rsid w:val="00E367F2"/>
    <w:rsid w:val="00E711D1"/>
    <w:rsid w:val="00EA4539"/>
    <w:rsid w:val="00EB4180"/>
    <w:rsid w:val="00EC77BE"/>
    <w:rsid w:val="00ED3462"/>
    <w:rsid w:val="00ED56A9"/>
    <w:rsid w:val="00F77A31"/>
    <w:rsid w:val="00F80A4B"/>
    <w:rsid w:val="00F90AD3"/>
    <w:rsid w:val="00F967F2"/>
    <w:rsid w:val="00FA0A0B"/>
    <w:rsid w:val="00FB29EB"/>
    <w:rsid w:val="00FB5FCB"/>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C18E0"/>
  <w15:chartTrackingRefBased/>
  <w15:docId w15:val="{45687E67-2D18-4FCE-B693-41D30A45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6A3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A17A1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D97D8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97D8E"/>
    <w:rPr>
      <w:rFonts w:ascii="Calibri" w:eastAsia="Calibri" w:hAnsi="Calibri" w:cs="Calibri"/>
      <w:lang w:eastAsia="uk-UA"/>
    </w:rPr>
  </w:style>
  <w:style w:type="paragraph" w:styleId="a8">
    <w:name w:val="footer"/>
    <w:basedOn w:val="a"/>
    <w:link w:val="a9"/>
    <w:uiPriority w:val="99"/>
    <w:unhideWhenUsed/>
    <w:rsid w:val="00D97D8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97D8E"/>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7579">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361904980">
      <w:bodyDiv w:val="1"/>
      <w:marLeft w:val="0"/>
      <w:marRight w:val="0"/>
      <w:marTop w:val="0"/>
      <w:marBottom w:val="0"/>
      <w:divBdr>
        <w:top w:val="none" w:sz="0" w:space="0" w:color="auto"/>
        <w:left w:val="none" w:sz="0" w:space="0" w:color="auto"/>
        <w:bottom w:val="none" w:sz="0" w:space="0" w:color="auto"/>
        <w:right w:val="none" w:sz="0" w:space="0" w:color="auto"/>
      </w:divBdr>
    </w:div>
    <w:div w:id="430318902">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23425344">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476099374">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 w:id="1896352361">
      <w:bodyDiv w:val="1"/>
      <w:marLeft w:val="0"/>
      <w:marRight w:val="0"/>
      <w:marTop w:val="0"/>
      <w:marBottom w:val="0"/>
      <w:divBdr>
        <w:top w:val="none" w:sz="0" w:space="0" w:color="auto"/>
        <w:left w:val="none" w:sz="0" w:space="0" w:color="auto"/>
        <w:bottom w:val="none" w:sz="0" w:space="0" w:color="auto"/>
        <w:right w:val="none" w:sz="0" w:space="0" w:color="auto"/>
      </w:divBdr>
    </w:div>
    <w:div w:id="1945306959">
      <w:bodyDiv w:val="1"/>
      <w:marLeft w:val="0"/>
      <w:marRight w:val="0"/>
      <w:marTop w:val="0"/>
      <w:marBottom w:val="0"/>
      <w:divBdr>
        <w:top w:val="none" w:sz="0" w:space="0" w:color="auto"/>
        <w:left w:val="none" w:sz="0" w:space="0" w:color="auto"/>
        <w:bottom w:val="none" w:sz="0" w:space="0" w:color="auto"/>
        <w:right w:val="none" w:sz="0" w:space="0" w:color="auto"/>
      </w:divBdr>
    </w:div>
    <w:div w:id="1978102144">
      <w:bodyDiv w:val="1"/>
      <w:marLeft w:val="0"/>
      <w:marRight w:val="0"/>
      <w:marTop w:val="0"/>
      <w:marBottom w:val="0"/>
      <w:divBdr>
        <w:top w:val="none" w:sz="0" w:space="0" w:color="auto"/>
        <w:left w:val="none" w:sz="0" w:space="0" w:color="auto"/>
        <w:bottom w:val="none" w:sz="0" w:space="0" w:color="auto"/>
        <w:right w:val="none" w:sz="0" w:space="0" w:color="auto"/>
      </w:divBdr>
    </w:div>
    <w:div w:id="19983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1460-86A2-4672-8EDE-CC788B5E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7246</Words>
  <Characters>4131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10</cp:revision>
  <cp:lastPrinted>2026-02-20T12:27:00Z</cp:lastPrinted>
  <dcterms:created xsi:type="dcterms:W3CDTF">2026-02-25T13:02:00Z</dcterms:created>
  <dcterms:modified xsi:type="dcterms:W3CDTF">2026-03-09T09:12:00Z</dcterms:modified>
</cp:coreProperties>
</file>