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FE0E05" w:rsidRPr="003538C2" w:rsidRDefault="00FE0E05" w:rsidP="003538C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3538C2">
        <w:rPr>
          <w:rFonts w:ascii="Times New Roman" w:eastAsia="Times New Roman" w:hAnsi="Times New Roman" w:cs="Times New Roman"/>
          <w:noProof/>
          <w:kern w:val="1"/>
          <w:sz w:val="28"/>
          <w:szCs w:val="28"/>
          <w:lang w:val="uk-UA" w:eastAsia="uk-UA"/>
        </w:rPr>
        <w:drawing>
          <wp:inline distT="0" distB="0" distL="0" distR="0" wp14:anchorId="6F1BCCC4" wp14:editId="188B5E90">
            <wp:extent cx="543560" cy="716280"/>
            <wp:effectExtent l="0" t="0" r="8890" b="762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3560" cy="71628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112AA" w:rsidRDefault="00A112AA" w:rsidP="003538C2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</w:pPr>
    </w:p>
    <w:p w:rsidR="00AF1E84" w:rsidRPr="003538C2" w:rsidRDefault="00AF1E84" w:rsidP="003538C2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</w:pPr>
    </w:p>
    <w:p w:rsidR="00FE0E05" w:rsidRPr="003538C2" w:rsidRDefault="00FE0E05" w:rsidP="003538C2">
      <w:pPr>
        <w:widowControl w:val="0"/>
        <w:suppressAutoHyphens/>
        <w:spacing w:after="0" w:line="360" w:lineRule="atLeast"/>
        <w:jc w:val="center"/>
        <w:rPr>
          <w:rFonts w:ascii="Times New Roman" w:eastAsia="Times New Roman" w:hAnsi="Times New Roman" w:cs="Times New Roman"/>
          <w:bCs/>
          <w:kern w:val="1"/>
          <w:sz w:val="36"/>
          <w:szCs w:val="36"/>
          <w:lang w:val="uk-UA" w:eastAsia="hi-IN" w:bidi="hi-IN"/>
        </w:rPr>
      </w:pPr>
      <w:r w:rsidRPr="003538C2">
        <w:rPr>
          <w:rFonts w:ascii="Times New Roman" w:eastAsia="Times New Roman" w:hAnsi="Times New Roman" w:cs="Times New Roman"/>
          <w:bCs/>
          <w:kern w:val="1"/>
          <w:sz w:val="36"/>
          <w:szCs w:val="36"/>
          <w:lang w:val="uk-UA" w:eastAsia="hi-IN" w:bidi="hi-IN"/>
        </w:rPr>
        <w:t>ВИЩА КВАЛІФІКАЦІЙНА КОМІСІЯ СУДДІВ УКРАЇНИ</w:t>
      </w:r>
    </w:p>
    <w:p w:rsidR="00FE0E05" w:rsidRDefault="00FE0E05" w:rsidP="003538C2">
      <w:pPr>
        <w:spacing w:after="0" w:line="240" w:lineRule="auto"/>
        <w:jc w:val="center"/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</w:pPr>
    </w:p>
    <w:p w:rsidR="00AF1E84" w:rsidRPr="0023757D" w:rsidRDefault="00AF1E84" w:rsidP="003538C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9730EC" w:rsidRPr="0023757D" w:rsidRDefault="001A6061" w:rsidP="003538C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23757D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22</w:t>
      </w:r>
      <w:r w:rsidR="00512EFE" w:rsidRPr="0023757D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r w:rsidRPr="0023757D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квітня</w:t>
      </w:r>
      <w:r w:rsidR="00512EFE" w:rsidRPr="0023757D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r w:rsidR="00004062" w:rsidRPr="0023757D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20</w:t>
      </w:r>
      <w:r w:rsidR="003251C0" w:rsidRPr="0023757D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2</w:t>
      </w:r>
      <w:r w:rsidRPr="0023757D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6</w:t>
      </w:r>
      <w:r w:rsidR="00004062" w:rsidRPr="0023757D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р</w:t>
      </w:r>
      <w:r w:rsidR="004D7EA5" w:rsidRPr="0023757D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оку </w:t>
      </w:r>
      <w:r w:rsidR="004D7EA5" w:rsidRPr="0023757D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ab/>
      </w:r>
      <w:r w:rsidR="004D7EA5" w:rsidRPr="0023757D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ab/>
      </w:r>
      <w:r w:rsidR="004D7EA5" w:rsidRPr="0023757D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ab/>
      </w:r>
      <w:r w:rsidR="004D7EA5" w:rsidRPr="0023757D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ab/>
      </w:r>
      <w:r w:rsidR="004D7EA5" w:rsidRPr="0023757D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ab/>
      </w:r>
      <w:r w:rsidR="004D7EA5" w:rsidRPr="0023757D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ab/>
      </w:r>
      <w:r w:rsidR="004D7EA5" w:rsidRPr="0023757D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ab/>
      </w:r>
      <w:r w:rsidR="004D7EA5" w:rsidRPr="0023757D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ab/>
      </w:r>
      <w:r w:rsidR="004D7EA5" w:rsidRPr="0023757D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ab/>
        <w:t xml:space="preserve"> </w:t>
      </w:r>
      <w:r w:rsidR="00161A20" w:rsidRPr="0023757D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 </w:t>
      </w:r>
      <w:r w:rsidR="00292235" w:rsidRPr="0023757D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r w:rsidR="0023757D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             </w:t>
      </w:r>
      <w:r w:rsidR="00161A20" w:rsidRPr="0023757D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м. Київ</w:t>
      </w:r>
    </w:p>
    <w:p w:rsidR="009730EC" w:rsidRPr="0023757D" w:rsidRDefault="0023757D" w:rsidP="003538C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</w:p>
    <w:p w:rsidR="00AF1E84" w:rsidRPr="0023757D" w:rsidRDefault="009511C4" w:rsidP="00AF1E8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23757D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    </w:t>
      </w:r>
      <w:r w:rsidR="00AF1E84" w:rsidRPr="0023757D">
        <w:rPr>
          <w:rFonts w:ascii="Times New Roman" w:eastAsia="Times New Roman" w:hAnsi="Times New Roman" w:cs="Times New Roman"/>
          <w:sz w:val="24"/>
          <w:szCs w:val="24"/>
        </w:rPr>
        <w:t xml:space="preserve">Р І Ш Е Н </w:t>
      </w:r>
      <w:proofErr w:type="spellStart"/>
      <w:r w:rsidR="00AF1E84" w:rsidRPr="0023757D">
        <w:rPr>
          <w:rFonts w:ascii="Times New Roman" w:eastAsia="Times New Roman" w:hAnsi="Times New Roman" w:cs="Times New Roman"/>
          <w:sz w:val="24"/>
          <w:szCs w:val="24"/>
        </w:rPr>
        <w:t>Н</w:t>
      </w:r>
      <w:proofErr w:type="spellEnd"/>
      <w:r w:rsidR="00AF1E84" w:rsidRPr="0023757D">
        <w:rPr>
          <w:rFonts w:ascii="Times New Roman" w:eastAsia="Times New Roman" w:hAnsi="Times New Roman" w:cs="Times New Roman"/>
          <w:sz w:val="24"/>
          <w:szCs w:val="24"/>
        </w:rPr>
        <w:t xml:space="preserve"> Я</w:t>
      </w:r>
      <w:r w:rsidR="00D92307" w:rsidRPr="0023757D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  <w:r w:rsidR="00AF1E84" w:rsidRPr="0023757D">
        <w:rPr>
          <w:rFonts w:ascii="Times New Roman" w:eastAsia="Times New Roman" w:hAnsi="Times New Roman" w:cs="Times New Roman"/>
          <w:sz w:val="24"/>
          <w:szCs w:val="24"/>
        </w:rPr>
        <w:t xml:space="preserve">№ </w:t>
      </w:r>
      <w:r w:rsidR="004E74D2">
        <w:rPr>
          <w:rFonts w:ascii="Times New Roman" w:eastAsia="Times New Roman" w:hAnsi="Times New Roman" w:cs="Times New Roman"/>
          <w:sz w:val="24"/>
          <w:szCs w:val="24"/>
          <w:u w:val="single"/>
          <w:lang w:val="uk-UA"/>
        </w:rPr>
        <w:t>59/пс-26</w:t>
      </w:r>
    </w:p>
    <w:p w:rsidR="002F3E0E" w:rsidRPr="0023757D" w:rsidRDefault="002F3E0E" w:rsidP="003538C2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</w:pPr>
    </w:p>
    <w:p w:rsidR="004C405E" w:rsidRPr="00451A07" w:rsidRDefault="004C405E" w:rsidP="004C405E">
      <w:pPr>
        <w:jc w:val="both"/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</w:pPr>
      <w:r w:rsidRPr="00451A07"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  <w:t>Вища кваліфікаційна комісія суддів України у складі Першої палати:</w:t>
      </w:r>
    </w:p>
    <w:p w:rsidR="004C405E" w:rsidRPr="00451A07" w:rsidRDefault="004C405E" w:rsidP="004C405E">
      <w:pPr>
        <w:jc w:val="both"/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</w:pPr>
      <w:r w:rsidRPr="00451A07"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  <w:t xml:space="preserve">головуючого – </w:t>
      </w:r>
      <w:r w:rsidR="00240D68" w:rsidRPr="00451A07"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  <w:t>Сергія ЧУМАКА (доповідач)</w:t>
      </w:r>
      <w:r w:rsidRPr="00451A07"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  <w:t>,</w:t>
      </w:r>
    </w:p>
    <w:p w:rsidR="00BD1B14" w:rsidRPr="00451A07" w:rsidRDefault="004C405E" w:rsidP="004C405E">
      <w:pPr>
        <w:jc w:val="both"/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</w:pPr>
      <w:r w:rsidRPr="00451A07"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  <w:t>членів Комісії: Ярослава ДУХА, Романа КИДИСЮКА, Олексія ОМЕЛЬЯНА, Романа САБОДАША, Руслана СИДОРОВИЧА,</w:t>
      </w:r>
    </w:p>
    <w:p w:rsidR="005F1417" w:rsidRPr="0023757D" w:rsidRDefault="00BD1B14" w:rsidP="000055FC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D0D0D" w:themeColor="text1" w:themeTint="F2"/>
          <w:sz w:val="24"/>
          <w:szCs w:val="24"/>
          <w:lang w:val="uk-UA" w:eastAsia="ru-RU"/>
        </w:rPr>
      </w:pPr>
      <w:r w:rsidRPr="0023757D">
        <w:rPr>
          <w:rFonts w:ascii="Times New Roman" w:eastAsia="Times New Roman" w:hAnsi="Times New Roman" w:cs="Times New Roman"/>
          <w:bCs/>
          <w:color w:val="0D0D0D" w:themeColor="text1" w:themeTint="F2"/>
          <w:sz w:val="24"/>
          <w:szCs w:val="24"/>
          <w:lang w:val="uk-UA" w:eastAsia="ru-RU"/>
        </w:rPr>
        <w:t>розглянувши питання про відрядження судді</w:t>
      </w:r>
      <w:r w:rsidR="008B34E5" w:rsidRPr="0023757D">
        <w:rPr>
          <w:rFonts w:ascii="Times New Roman" w:eastAsia="Times New Roman" w:hAnsi="Times New Roman" w:cs="Times New Roman"/>
          <w:bCs/>
          <w:color w:val="0D0D0D" w:themeColor="text1" w:themeTint="F2"/>
          <w:sz w:val="24"/>
          <w:szCs w:val="24"/>
          <w:lang w:val="uk-UA" w:eastAsia="ru-RU"/>
        </w:rPr>
        <w:t>в</w:t>
      </w:r>
      <w:r w:rsidRPr="0023757D">
        <w:rPr>
          <w:rFonts w:ascii="Times New Roman" w:eastAsia="Times New Roman" w:hAnsi="Times New Roman" w:cs="Times New Roman"/>
          <w:bCs/>
          <w:color w:val="0D0D0D" w:themeColor="text1" w:themeTint="F2"/>
          <w:sz w:val="24"/>
          <w:szCs w:val="24"/>
          <w:lang w:val="uk-UA" w:eastAsia="ru-RU"/>
        </w:rPr>
        <w:t xml:space="preserve"> до </w:t>
      </w:r>
      <w:r w:rsidR="0076647A" w:rsidRPr="0023757D">
        <w:rPr>
          <w:rFonts w:ascii="Times New Roman" w:eastAsia="Times New Roman" w:hAnsi="Times New Roman" w:cs="Times New Roman"/>
          <w:bCs/>
          <w:color w:val="0D0D0D" w:themeColor="text1" w:themeTint="F2"/>
          <w:sz w:val="24"/>
          <w:szCs w:val="24"/>
          <w:lang w:val="uk-UA" w:eastAsia="ru-RU"/>
        </w:rPr>
        <w:t>Господарського суду Черкаської області</w:t>
      </w:r>
      <w:r w:rsidR="00F10AC8" w:rsidRPr="0023757D">
        <w:rPr>
          <w:rFonts w:ascii="Times New Roman" w:eastAsia="Times New Roman" w:hAnsi="Times New Roman" w:cs="Times New Roman"/>
          <w:bCs/>
          <w:color w:val="0D0D0D" w:themeColor="text1" w:themeTint="F2"/>
          <w:sz w:val="24"/>
          <w:szCs w:val="24"/>
          <w:lang w:val="uk-UA" w:eastAsia="ru-RU"/>
        </w:rPr>
        <w:t xml:space="preserve">, </w:t>
      </w:r>
    </w:p>
    <w:p w:rsidR="000055FC" w:rsidRPr="0023757D" w:rsidRDefault="000055FC" w:rsidP="000055FC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D0D0D" w:themeColor="text1" w:themeTint="F2"/>
          <w:sz w:val="24"/>
          <w:szCs w:val="24"/>
          <w:lang w:val="uk-UA" w:eastAsia="ru-RU"/>
        </w:rPr>
      </w:pPr>
    </w:p>
    <w:p w:rsidR="00CB6F2F" w:rsidRPr="0023757D" w:rsidRDefault="000055FC" w:rsidP="000055FC">
      <w:pPr>
        <w:spacing w:after="0" w:line="240" w:lineRule="auto"/>
        <w:jc w:val="both"/>
        <w:rPr>
          <w:rFonts w:ascii="Times New Roman" w:hAnsi="Times New Roman" w:cs="Times New Roman"/>
          <w:bCs/>
          <w:color w:val="0D0D0D" w:themeColor="text1" w:themeTint="F2"/>
          <w:sz w:val="24"/>
          <w:szCs w:val="24"/>
          <w:lang w:val="uk-UA"/>
        </w:rPr>
      </w:pPr>
      <w:r w:rsidRPr="0023757D">
        <w:rPr>
          <w:rFonts w:ascii="Times New Roman" w:hAnsi="Times New Roman" w:cs="Times New Roman"/>
          <w:bCs/>
          <w:color w:val="0D0D0D" w:themeColor="text1" w:themeTint="F2"/>
          <w:sz w:val="24"/>
          <w:szCs w:val="24"/>
          <w:lang w:val="uk-UA"/>
        </w:rPr>
        <w:t xml:space="preserve">                                                  </w:t>
      </w:r>
      <w:r w:rsidR="00D21433">
        <w:rPr>
          <w:rFonts w:ascii="Times New Roman" w:hAnsi="Times New Roman" w:cs="Times New Roman"/>
          <w:bCs/>
          <w:color w:val="0D0D0D" w:themeColor="text1" w:themeTint="F2"/>
          <w:sz w:val="24"/>
          <w:szCs w:val="24"/>
          <w:lang w:val="uk-UA"/>
        </w:rPr>
        <w:t xml:space="preserve">             </w:t>
      </w:r>
      <w:r w:rsidRPr="0023757D">
        <w:rPr>
          <w:rFonts w:ascii="Times New Roman" w:hAnsi="Times New Roman" w:cs="Times New Roman"/>
          <w:bCs/>
          <w:color w:val="0D0D0D" w:themeColor="text1" w:themeTint="F2"/>
          <w:sz w:val="24"/>
          <w:szCs w:val="24"/>
          <w:lang w:val="uk-UA"/>
        </w:rPr>
        <w:t xml:space="preserve">    </w:t>
      </w:r>
      <w:r w:rsidR="008120AE" w:rsidRPr="0023757D">
        <w:rPr>
          <w:rFonts w:ascii="Times New Roman" w:hAnsi="Times New Roman" w:cs="Times New Roman"/>
          <w:bCs/>
          <w:color w:val="0D0D0D" w:themeColor="text1" w:themeTint="F2"/>
          <w:sz w:val="24"/>
          <w:szCs w:val="24"/>
          <w:lang w:val="uk-UA"/>
        </w:rPr>
        <w:t>встановила:</w:t>
      </w:r>
      <w:bookmarkStart w:id="0" w:name="_Hlk149120025"/>
    </w:p>
    <w:p w:rsidR="000055FC" w:rsidRPr="0023757D" w:rsidRDefault="000055FC" w:rsidP="000055FC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D0D0D" w:themeColor="text1" w:themeTint="F2"/>
          <w:sz w:val="24"/>
          <w:szCs w:val="24"/>
          <w:lang w:val="uk-UA" w:eastAsia="ru-RU"/>
        </w:rPr>
      </w:pPr>
    </w:p>
    <w:bookmarkEnd w:id="0"/>
    <w:p w:rsidR="000055FC" w:rsidRPr="0023757D" w:rsidRDefault="000055FC" w:rsidP="000055F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4"/>
          <w:szCs w:val="24"/>
          <w:lang w:val="uk-UA" w:eastAsia="ar-SA"/>
        </w:rPr>
      </w:pPr>
      <w:r w:rsidRPr="0023757D">
        <w:rPr>
          <w:rFonts w:ascii="Times New Roman" w:eastAsia="Times New Roman" w:hAnsi="Times New Roman" w:cs="Times New Roman"/>
          <w:bCs/>
          <w:sz w:val="24"/>
          <w:szCs w:val="24"/>
          <w:lang w:val="uk-UA" w:eastAsia="ar-SA"/>
        </w:rPr>
        <w:t xml:space="preserve">До Комісії </w:t>
      </w:r>
      <w:r w:rsidR="004E7F6F" w:rsidRPr="0023757D">
        <w:rPr>
          <w:rFonts w:ascii="Times New Roman" w:eastAsia="Times New Roman" w:hAnsi="Times New Roman" w:cs="Times New Roman"/>
          <w:bCs/>
          <w:sz w:val="24"/>
          <w:szCs w:val="24"/>
          <w:lang w:val="uk-UA" w:eastAsia="ar-SA"/>
        </w:rPr>
        <w:t>24.03.2026</w:t>
      </w:r>
      <w:r w:rsidRPr="0023757D">
        <w:rPr>
          <w:rFonts w:ascii="Times New Roman" w:eastAsia="Times New Roman" w:hAnsi="Times New Roman" w:cs="Times New Roman"/>
          <w:bCs/>
          <w:sz w:val="24"/>
          <w:szCs w:val="24"/>
          <w:lang w:val="uk-UA" w:eastAsia="ar-SA"/>
        </w:rPr>
        <w:t xml:space="preserve"> надійшло повідомлення Державної судової адміністрації України (далі – ДСА України) про необхідність розгляду питання щодо відрядження </w:t>
      </w:r>
      <w:r w:rsidR="009D5BE7" w:rsidRPr="0023757D">
        <w:rPr>
          <w:rFonts w:ascii="Times New Roman" w:eastAsia="Times New Roman" w:hAnsi="Times New Roman" w:cs="Times New Roman"/>
          <w:bCs/>
          <w:sz w:val="24"/>
          <w:szCs w:val="24"/>
          <w:lang w:val="uk-UA" w:eastAsia="ar-SA"/>
        </w:rPr>
        <w:t>одного</w:t>
      </w:r>
      <w:r w:rsidRPr="0023757D">
        <w:rPr>
          <w:rFonts w:ascii="Times New Roman" w:eastAsia="Times New Roman" w:hAnsi="Times New Roman" w:cs="Times New Roman"/>
          <w:bCs/>
          <w:sz w:val="24"/>
          <w:szCs w:val="24"/>
          <w:lang w:val="uk-UA" w:eastAsia="ar-SA"/>
        </w:rPr>
        <w:t xml:space="preserve"> судді до</w:t>
      </w:r>
      <w:r w:rsidR="009D5BE7" w:rsidRPr="0023757D">
        <w:rPr>
          <w:rFonts w:ascii="Times New Roman" w:eastAsia="Times New Roman" w:hAnsi="Times New Roman" w:cs="Times New Roman"/>
          <w:bCs/>
          <w:sz w:val="24"/>
          <w:szCs w:val="24"/>
          <w:lang w:val="uk-UA" w:eastAsia="ar-SA"/>
        </w:rPr>
        <w:t xml:space="preserve"> Господарського суду Черкаської області</w:t>
      </w:r>
      <w:r w:rsidRPr="0023757D">
        <w:rPr>
          <w:rFonts w:ascii="Times New Roman" w:eastAsia="Times New Roman" w:hAnsi="Times New Roman" w:cs="Times New Roman"/>
          <w:bCs/>
          <w:sz w:val="24"/>
          <w:szCs w:val="24"/>
          <w:lang w:val="uk-UA" w:eastAsia="ar-SA"/>
        </w:rPr>
        <w:t xml:space="preserve"> у зв’язку з виявленням у ньому надмірного рівня судового навантаження.</w:t>
      </w:r>
    </w:p>
    <w:p w:rsidR="000055FC" w:rsidRPr="0023757D" w:rsidRDefault="000055FC" w:rsidP="000055F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4"/>
          <w:szCs w:val="24"/>
          <w:lang w:val="uk-UA" w:eastAsia="ar-SA"/>
        </w:rPr>
      </w:pPr>
      <w:r w:rsidRPr="0023757D">
        <w:rPr>
          <w:rFonts w:ascii="Times New Roman" w:eastAsia="Times New Roman" w:hAnsi="Times New Roman" w:cs="Times New Roman"/>
          <w:bCs/>
          <w:sz w:val="24"/>
          <w:szCs w:val="24"/>
          <w:lang w:val="uk-UA" w:eastAsia="ar-SA"/>
        </w:rPr>
        <w:t xml:space="preserve">У повідомленні зазначено, що рішенням Вищої ради правосуддя від 24.08.2023 </w:t>
      </w:r>
      <w:r w:rsidR="00691DDE">
        <w:rPr>
          <w:rFonts w:ascii="Times New Roman" w:eastAsia="Times New Roman" w:hAnsi="Times New Roman" w:cs="Times New Roman"/>
          <w:bCs/>
          <w:sz w:val="24"/>
          <w:szCs w:val="24"/>
          <w:lang w:val="uk-UA" w:eastAsia="ar-SA"/>
        </w:rPr>
        <w:t xml:space="preserve">                             </w:t>
      </w:r>
      <w:r w:rsidRPr="0023757D">
        <w:rPr>
          <w:rFonts w:ascii="Times New Roman" w:eastAsia="Times New Roman" w:hAnsi="Times New Roman" w:cs="Times New Roman"/>
          <w:bCs/>
          <w:sz w:val="24"/>
          <w:szCs w:val="24"/>
          <w:lang w:val="uk-UA" w:eastAsia="ar-SA"/>
        </w:rPr>
        <w:t>№ 852/0/15-23 «Про визначення кількості суддів у місцевих та апеляційних судах» у</w:t>
      </w:r>
      <w:r w:rsidR="009D5BE7" w:rsidRPr="0023757D">
        <w:rPr>
          <w:rFonts w:ascii="Times New Roman" w:eastAsia="Times New Roman" w:hAnsi="Times New Roman" w:cs="Times New Roman"/>
          <w:bCs/>
          <w:sz w:val="24"/>
          <w:szCs w:val="24"/>
          <w:lang w:val="uk-UA" w:eastAsia="ar-SA"/>
        </w:rPr>
        <w:t xml:space="preserve"> Господарському суді Черкаської області</w:t>
      </w:r>
      <w:r w:rsidRPr="0023757D">
        <w:rPr>
          <w:rFonts w:ascii="Times New Roman" w:eastAsia="Times New Roman" w:hAnsi="Times New Roman" w:cs="Times New Roman"/>
          <w:bCs/>
          <w:sz w:val="24"/>
          <w:szCs w:val="24"/>
          <w:lang w:val="uk-UA" w:eastAsia="ar-SA"/>
        </w:rPr>
        <w:t xml:space="preserve"> визначено</w:t>
      </w:r>
      <w:r w:rsidR="009D5BE7" w:rsidRPr="0023757D">
        <w:rPr>
          <w:rFonts w:ascii="Times New Roman" w:eastAsia="Times New Roman" w:hAnsi="Times New Roman" w:cs="Times New Roman"/>
          <w:bCs/>
          <w:sz w:val="24"/>
          <w:szCs w:val="24"/>
          <w:lang w:val="uk-UA" w:eastAsia="ar-SA"/>
        </w:rPr>
        <w:t xml:space="preserve"> чотирнадцять</w:t>
      </w:r>
      <w:r w:rsidRPr="0023757D">
        <w:rPr>
          <w:rFonts w:ascii="Times New Roman" w:eastAsia="Times New Roman" w:hAnsi="Times New Roman" w:cs="Times New Roman"/>
          <w:bCs/>
          <w:sz w:val="24"/>
          <w:szCs w:val="24"/>
          <w:lang w:val="uk-UA" w:eastAsia="ar-SA"/>
        </w:rPr>
        <w:t xml:space="preserve"> посад суддів, фактично перебувають на посадах </w:t>
      </w:r>
      <w:proofErr w:type="spellStart"/>
      <w:r w:rsidR="009D5BE7" w:rsidRPr="0023757D">
        <w:rPr>
          <w:rFonts w:ascii="Times New Roman" w:eastAsia="Times New Roman" w:hAnsi="Times New Roman" w:cs="Times New Roman"/>
          <w:bCs/>
          <w:sz w:val="24"/>
          <w:szCs w:val="24"/>
          <w:lang w:val="uk-UA" w:eastAsia="ar-SA"/>
        </w:rPr>
        <w:t>дев</w:t>
      </w:r>
      <w:proofErr w:type="spellEnd"/>
      <w:r w:rsidR="009D5BE7" w:rsidRPr="0023757D">
        <w:rPr>
          <w:rFonts w:ascii="Times New Roman" w:eastAsia="Times New Roman" w:hAnsi="Times New Roman" w:cs="Times New Roman"/>
          <w:bCs/>
          <w:sz w:val="24"/>
          <w:szCs w:val="24"/>
          <w:lang w:val="en-US" w:eastAsia="ar-SA"/>
        </w:rPr>
        <w:t>’</w:t>
      </w:r>
      <w:r w:rsidR="009D5BE7" w:rsidRPr="0023757D">
        <w:rPr>
          <w:rFonts w:ascii="Times New Roman" w:eastAsia="Times New Roman" w:hAnsi="Times New Roman" w:cs="Times New Roman"/>
          <w:bCs/>
          <w:sz w:val="24"/>
          <w:szCs w:val="24"/>
          <w:lang w:val="uk-UA" w:eastAsia="ar-SA"/>
        </w:rPr>
        <w:t>ять</w:t>
      </w:r>
      <w:r w:rsidRPr="0023757D">
        <w:rPr>
          <w:rFonts w:ascii="Times New Roman" w:eastAsia="Times New Roman" w:hAnsi="Times New Roman" w:cs="Times New Roman"/>
          <w:bCs/>
          <w:sz w:val="24"/>
          <w:szCs w:val="24"/>
          <w:lang w:val="uk-UA" w:eastAsia="ar-SA"/>
        </w:rPr>
        <w:t xml:space="preserve"> суддів.</w:t>
      </w:r>
    </w:p>
    <w:p w:rsidR="000055FC" w:rsidRPr="0023757D" w:rsidRDefault="00941AF5" w:rsidP="000055FC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val="uk-UA" w:eastAsia="ar-SA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val="uk-UA" w:eastAsia="ar-SA"/>
        </w:rPr>
        <w:t>Н</w:t>
      </w:r>
      <w:r w:rsidR="002B40A7" w:rsidRPr="0023757D">
        <w:rPr>
          <w:rFonts w:ascii="Times New Roman" w:eastAsia="Times New Roman" w:hAnsi="Times New Roman" w:cs="Times New Roman"/>
          <w:bCs/>
          <w:sz w:val="24"/>
          <w:szCs w:val="24"/>
          <w:lang w:val="uk-UA" w:eastAsia="ar-SA"/>
        </w:rPr>
        <w:t>ормативний час,</w:t>
      </w:r>
      <w:r>
        <w:rPr>
          <w:rFonts w:ascii="Times New Roman" w:eastAsia="Times New Roman" w:hAnsi="Times New Roman" w:cs="Times New Roman"/>
          <w:bCs/>
          <w:sz w:val="24"/>
          <w:szCs w:val="24"/>
          <w:lang w:val="uk-UA" w:eastAsia="ar-SA"/>
        </w:rPr>
        <w:t xml:space="preserve"> </w:t>
      </w:r>
      <w:r w:rsidR="002B40A7" w:rsidRPr="0023757D">
        <w:rPr>
          <w:rFonts w:ascii="Times New Roman" w:eastAsia="Times New Roman" w:hAnsi="Times New Roman" w:cs="Times New Roman"/>
          <w:bCs/>
          <w:sz w:val="24"/>
          <w:szCs w:val="24"/>
          <w:lang w:val="uk-UA" w:eastAsia="ar-SA"/>
        </w:rPr>
        <w:t>потрібний суддям для розгляду справ і матеріалів, що надійшли до господарських судів, за даними звітності за 2025 рік, становить у середньому по Україні 392 дні для одного повноваженого судді з урахуванням рекомендованих Вищою радою правосуддя показників середньої тривалості розгляду справ</w:t>
      </w:r>
      <w:r w:rsidR="000055FC" w:rsidRPr="0023757D">
        <w:rPr>
          <w:rFonts w:ascii="Times New Roman" w:eastAsia="Times New Roman" w:hAnsi="Times New Roman" w:cs="Times New Roman"/>
          <w:bCs/>
          <w:sz w:val="24"/>
          <w:szCs w:val="24"/>
          <w:lang w:val="uk-UA" w:eastAsia="ar-SA"/>
        </w:rPr>
        <w:t xml:space="preserve"> (рішення Вищої ради правосуддя від 24.11.2020 № 3237/0/15-20).</w:t>
      </w:r>
    </w:p>
    <w:p w:rsidR="000055FC" w:rsidRPr="0023757D" w:rsidRDefault="000055FC" w:rsidP="000055FC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val="uk-UA" w:eastAsia="ar-SA"/>
        </w:rPr>
      </w:pPr>
      <w:r w:rsidRPr="0023757D">
        <w:rPr>
          <w:rFonts w:ascii="Times New Roman" w:eastAsia="Times New Roman" w:hAnsi="Times New Roman" w:cs="Times New Roman"/>
          <w:bCs/>
          <w:sz w:val="24"/>
          <w:szCs w:val="24"/>
          <w:lang w:val="uk-UA" w:eastAsia="ar-SA"/>
        </w:rPr>
        <w:t xml:space="preserve">У </w:t>
      </w:r>
      <w:r w:rsidR="002B40A7" w:rsidRPr="0023757D">
        <w:rPr>
          <w:rFonts w:ascii="Times New Roman" w:eastAsia="Times New Roman" w:hAnsi="Times New Roman" w:cs="Times New Roman"/>
          <w:bCs/>
          <w:sz w:val="24"/>
          <w:szCs w:val="24"/>
          <w:lang w:val="uk-UA" w:eastAsia="ar-SA"/>
        </w:rPr>
        <w:t>Господарському суді Черкаської області</w:t>
      </w:r>
      <w:r w:rsidRPr="0023757D">
        <w:rPr>
          <w:rFonts w:ascii="Times New Roman" w:eastAsia="Times New Roman" w:hAnsi="Times New Roman" w:cs="Times New Roman"/>
          <w:bCs/>
          <w:sz w:val="24"/>
          <w:szCs w:val="24"/>
          <w:lang w:val="uk-UA" w:eastAsia="ar-SA"/>
        </w:rPr>
        <w:t xml:space="preserve"> </w:t>
      </w:r>
      <w:r w:rsidR="002B40A7" w:rsidRPr="0023757D">
        <w:rPr>
          <w:rFonts w:ascii="Times New Roman" w:eastAsia="Times New Roman" w:hAnsi="Times New Roman" w:cs="Times New Roman"/>
          <w:bCs/>
          <w:sz w:val="24"/>
          <w:szCs w:val="24"/>
          <w:lang w:val="uk-UA" w:eastAsia="ar-SA"/>
        </w:rPr>
        <w:t>нормативний час розгляду справ більший ніж середній показник по Україні та становить 437 днів на одного повноважного суддю, що дає</w:t>
      </w:r>
      <w:r w:rsidR="00941AF5">
        <w:rPr>
          <w:rFonts w:ascii="Times New Roman" w:eastAsia="Times New Roman" w:hAnsi="Times New Roman" w:cs="Times New Roman"/>
          <w:bCs/>
          <w:sz w:val="24"/>
          <w:szCs w:val="24"/>
          <w:lang w:val="uk-UA" w:eastAsia="ar-SA"/>
        </w:rPr>
        <w:t xml:space="preserve"> підстави</w:t>
      </w:r>
      <w:r w:rsidR="002B40A7" w:rsidRPr="0023757D">
        <w:rPr>
          <w:rFonts w:ascii="Times New Roman" w:eastAsia="Times New Roman" w:hAnsi="Times New Roman" w:cs="Times New Roman"/>
          <w:bCs/>
          <w:sz w:val="24"/>
          <w:szCs w:val="24"/>
          <w:lang w:val="uk-UA" w:eastAsia="ar-SA"/>
        </w:rPr>
        <w:t xml:space="preserve"> ДСА України стверджувати про наявність у суді надмірного рівня судового навантаження</w:t>
      </w:r>
      <w:r w:rsidRPr="0023757D">
        <w:rPr>
          <w:rFonts w:ascii="Times New Roman" w:eastAsia="Times New Roman" w:hAnsi="Times New Roman" w:cs="Times New Roman"/>
          <w:bCs/>
          <w:sz w:val="24"/>
          <w:szCs w:val="24"/>
          <w:lang w:val="uk-UA" w:eastAsia="ar-SA"/>
        </w:rPr>
        <w:t>.</w:t>
      </w:r>
    </w:p>
    <w:p w:rsidR="000055FC" w:rsidRPr="0023757D" w:rsidRDefault="000055FC" w:rsidP="000055FC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val="uk-UA" w:eastAsia="ar-SA"/>
        </w:rPr>
      </w:pPr>
      <w:r w:rsidRPr="0023757D">
        <w:rPr>
          <w:rFonts w:ascii="Times New Roman" w:eastAsia="Times New Roman" w:hAnsi="Times New Roman" w:cs="Times New Roman"/>
          <w:bCs/>
          <w:sz w:val="24"/>
          <w:szCs w:val="24"/>
          <w:lang w:val="uk-UA" w:eastAsia="ar-SA"/>
        </w:rPr>
        <w:t xml:space="preserve">Часткове врегулювання надмірного навантаження </w:t>
      </w:r>
      <w:r w:rsidR="00941AF5">
        <w:rPr>
          <w:rFonts w:ascii="Times New Roman" w:eastAsia="Times New Roman" w:hAnsi="Times New Roman" w:cs="Times New Roman"/>
          <w:bCs/>
          <w:sz w:val="24"/>
          <w:szCs w:val="24"/>
          <w:lang w:val="uk-UA" w:eastAsia="ar-SA"/>
        </w:rPr>
        <w:t>в</w:t>
      </w:r>
      <w:r w:rsidRPr="0023757D">
        <w:rPr>
          <w:rFonts w:ascii="Times New Roman" w:eastAsia="Times New Roman" w:hAnsi="Times New Roman" w:cs="Times New Roman"/>
          <w:bCs/>
          <w:sz w:val="24"/>
          <w:szCs w:val="24"/>
          <w:lang w:val="uk-UA" w:eastAsia="ar-SA"/>
        </w:rPr>
        <w:t xml:space="preserve"> </w:t>
      </w:r>
      <w:r w:rsidR="002B40A7" w:rsidRPr="0023757D">
        <w:rPr>
          <w:rFonts w:ascii="Times New Roman" w:eastAsia="Times New Roman" w:hAnsi="Times New Roman" w:cs="Times New Roman"/>
          <w:bCs/>
          <w:sz w:val="24"/>
          <w:szCs w:val="24"/>
          <w:lang w:val="uk-UA" w:eastAsia="ar-SA"/>
        </w:rPr>
        <w:t>Господарському суді Черкаської області</w:t>
      </w:r>
      <w:r w:rsidRPr="0023757D">
        <w:rPr>
          <w:rFonts w:ascii="Times New Roman" w:eastAsia="Times New Roman" w:hAnsi="Times New Roman" w:cs="Times New Roman"/>
          <w:bCs/>
          <w:sz w:val="24"/>
          <w:szCs w:val="24"/>
          <w:lang w:val="uk-UA" w:eastAsia="ar-SA"/>
        </w:rPr>
        <w:t xml:space="preserve"> можливе за умови відрядження до цього суду </w:t>
      </w:r>
      <w:r w:rsidR="002B40A7" w:rsidRPr="0023757D">
        <w:rPr>
          <w:rFonts w:ascii="Times New Roman" w:eastAsia="Times New Roman" w:hAnsi="Times New Roman" w:cs="Times New Roman"/>
          <w:bCs/>
          <w:sz w:val="24"/>
          <w:szCs w:val="24"/>
          <w:lang w:val="uk-UA" w:eastAsia="ar-SA"/>
        </w:rPr>
        <w:t>одного судді</w:t>
      </w:r>
      <w:r w:rsidRPr="0023757D">
        <w:rPr>
          <w:rFonts w:ascii="Times New Roman" w:eastAsia="Times New Roman" w:hAnsi="Times New Roman" w:cs="Times New Roman"/>
          <w:bCs/>
          <w:sz w:val="24"/>
          <w:szCs w:val="24"/>
          <w:lang w:val="uk-UA" w:eastAsia="ar-SA"/>
        </w:rPr>
        <w:t>.</w:t>
      </w:r>
    </w:p>
    <w:p w:rsidR="000055FC" w:rsidRPr="0023757D" w:rsidRDefault="000055FC" w:rsidP="000055FC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val="uk-UA" w:eastAsia="ar-SA"/>
        </w:rPr>
      </w:pPr>
      <w:r w:rsidRPr="0023757D">
        <w:rPr>
          <w:rFonts w:ascii="Times New Roman" w:eastAsia="Times New Roman" w:hAnsi="Times New Roman" w:cs="Times New Roman"/>
          <w:bCs/>
          <w:sz w:val="24"/>
          <w:szCs w:val="24"/>
          <w:lang w:val="uk-UA" w:eastAsia="ar-SA"/>
        </w:rPr>
        <w:t xml:space="preserve">ДСА України </w:t>
      </w:r>
      <w:r w:rsidR="00DA11BA" w:rsidRPr="0023757D">
        <w:rPr>
          <w:rFonts w:ascii="Times New Roman" w:eastAsia="Times New Roman" w:hAnsi="Times New Roman" w:cs="Times New Roman"/>
          <w:bCs/>
          <w:sz w:val="24"/>
          <w:szCs w:val="24"/>
          <w:lang w:val="uk-UA" w:eastAsia="ar-SA"/>
        </w:rPr>
        <w:t>пропонує врахувати</w:t>
      </w:r>
      <w:r w:rsidRPr="0023757D">
        <w:rPr>
          <w:rFonts w:ascii="Times New Roman" w:eastAsia="Times New Roman" w:hAnsi="Times New Roman" w:cs="Times New Roman"/>
          <w:bCs/>
          <w:sz w:val="24"/>
          <w:szCs w:val="24"/>
          <w:lang w:val="uk-UA" w:eastAsia="ar-SA"/>
        </w:rPr>
        <w:t xml:space="preserve">, </w:t>
      </w:r>
      <w:r w:rsidR="00DA11BA" w:rsidRPr="0023757D">
        <w:rPr>
          <w:rFonts w:ascii="Times New Roman" w:eastAsia="Times New Roman" w:hAnsi="Times New Roman" w:cs="Times New Roman"/>
          <w:bCs/>
          <w:sz w:val="24"/>
          <w:szCs w:val="24"/>
          <w:lang w:val="uk-UA" w:eastAsia="ar-SA"/>
        </w:rPr>
        <w:t>що суттєво не вплине на середній рівень</w:t>
      </w:r>
      <w:r w:rsidR="00766CCA" w:rsidRPr="0023757D">
        <w:rPr>
          <w:rFonts w:ascii="Times New Roman" w:eastAsia="Times New Roman" w:hAnsi="Times New Roman" w:cs="Times New Roman"/>
          <w:bCs/>
          <w:sz w:val="24"/>
          <w:szCs w:val="24"/>
          <w:lang w:val="uk-UA" w:eastAsia="ar-SA"/>
        </w:rPr>
        <w:t xml:space="preserve"> судового навантаження та доступ до правосуддя відрядження суддів із судів, у яких середня кількість днів, необхідна для розгляду справ одним повноважним суддею, менша ніж прогнозована середня кількість днів по Україні, зазначена </w:t>
      </w:r>
      <w:r w:rsidRPr="0023757D">
        <w:rPr>
          <w:rFonts w:ascii="Times New Roman" w:eastAsia="Times New Roman" w:hAnsi="Times New Roman" w:cs="Times New Roman"/>
          <w:bCs/>
          <w:sz w:val="24"/>
          <w:szCs w:val="24"/>
          <w:lang w:val="uk-UA" w:eastAsia="ar-SA"/>
        </w:rPr>
        <w:t>у графах 10–12 таблиці «Інформація про показники часу, необхідного для розгляду справ і матеріалів, які надійшли до апеляційних та місцевих судів за 2025 р</w:t>
      </w:r>
      <w:r w:rsidR="00DA11BA" w:rsidRPr="0023757D">
        <w:rPr>
          <w:rFonts w:ascii="Times New Roman" w:eastAsia="Times New Roman" w:hAnsi="Times New Roman" w:cs="Times New Roman"/>
          <w:bCs/>
          <w:sz w:val="24"/>
          <w:szCs w:val="24"/>
          <w:lang w:val="uk-UA" w:eastAsia="ar-SA"/>
        </w:rPr>
        <w:t>ік</w:t>
      </w:r>
      <w:r w:rsidRPr="0023757D">
        <w:rPr>
          <w:rFonts w:ascii="Times New Roman" w:eastAsia="Times New Roman" w:hAnsi="Times New Roman" w:cs="Times New Roman"/>
          <w:bCs/>
          <w:sz w:val="24"/>
          <w:szCs w:val="24"/>
          <w:lang w:val="uk-UA" w:eastAsia="ar-SA"/>
        </w:rPr>
        <w:t xml:space="preserve">», </w:t>
      </w:r>
      <w:r w:rsidR="00766CCA" w:rsidRPr="0023757D">
        <w:rPr>
          <w:rFonts w:ascii="Times New Roman" w:eastAsia="Times New Roman" w:hAnsi="Times New Roman" w:cs="Times New Roman"/>
          <w:bCs/>
          <w:sz w:val="24"/>
          <w:szCs w:val="24"/>
          <w:lang w:val="uk-UA" w:eastAsia="ar-SA"/>
        </w:rPr>
        <w:t xml:space="preserve">надіслана до Комісії листом ДСА України від 29.01.2026 </w:t>
      </w:r>
      <w:r w:rsidR="00691DDE">
        <w:rPr>
          <w:rFonts w:ascii="Times New Roman" w:eastAsia="Times New Roman" w:hAnsi="Times New Roman" w:cs="Times New Roman"/>
          <w:bCs/>
          <w:sz w:val="24"/>
          <w:szCs w:val="24"/>
          <w:lang w:val="uk-UA" w:eastAsia="ar-SA"/>
        </w:rPr>
        <w:t xml:space="preserve">                               </w:t>
      </w:r>
      <w:r w:rsidR="00766CCA" w:rsidRPr="0023757D">
        <w:rPr>
          <w:rFonts w:ascii="Times New Roman" w:eastAsia="Times New Roman" w:hAnsi="Times New Roman" w:cs="Times New Roman"/>
          <w:bCs/>
          <w:sz w:val="24"/>
          <w:szCs w:val="24"/>
          <w:lang w:val="uk-UA" w:eastAsia="ar-SA"/>
        </w:rPr>
        <w:t>№ 15-2130/26</w:t>
      </w:r>
      <w:r w:rsidRPr="0023757D">
        <w:rPr>
          <w:rFonts w:ascii="Times New Roman" w:eastAsia="Times New Roman" w:hAnsi="Times New Roman" w:cs="Times New Roman"/>
          <w:bCs/>
          <w:sz w:val="24"/>
          <w:szCs w:val="24"/>
          <w:lang w:val="uk-UA" w:eastAsia="ar-SA"/>
        </w:rPr>
        <w:t>.</w:t>
      </w:r>
    </w:p>
    <w:p w:rsidR="000055FC" w:rsidRPr="0023757D" w:rsidRDefault="000055FC" w:rsidP="000055FC">
      <w:pPr>
        <w:suppressAutoHyphens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4"/>
          <w:szCs w:val="24"/>
          <w:lang w:val="uk-UA" w:eastAsia="ar-SA"/>
        </w:rPr>
      </w:pPr>
      <w:r w:rsidRPr="0023757D">
        <w:rPr>
          <w:rFonts w:ascii="Times New Roman" w:eastAsia="Times New Roman" w:hAnsi="Times New Roman" w:cs="Times New Roman"/>
          <w:bCs/>
          <w:sz w:val="24"/>
          <w:szCs w:val="24"/>
          <w:lang w:val="uk-UA" w:eastAsia="ar-SA"/>
        </w:rPr>
        <w:t xml:space="preserve">Відповідно до протоколу розподілу справ між членами Комісії від </w:t>
      </w:r>
      <w:r w:rsidR="00DA11BA" w:rsidRPr="0023757D">
        <w:rPr>
          <w:rFonts w:ascii="Times New Roman" w:eastAsia="Times New Roman" w:hAnsi="Times New Roman" w:cs="Times New Roman"/>
          <w:bCs/>
          <w:sz w:val="24"/>
          <w:szCs w:val="24"/>
          <w:lang w:val="uk-UA" w:eastAsia="ar-SA"/>
        </w:rPr>
        <w:t>24</w:t>
      </w:r>
      <w:r w:rsidRPr="0023757D">
        <w:rPr>
          <w:rFonts w:ascii="Times New Roman" w:eastAsia="Times New Roman" w:hAnsi="Times New Roman" w:cs="Times New Roman"/>
          <w:bCs/>
          <w:sz w:val="24"/>
          <w:szCs w:val="24"/>
          <w:lang w:val="uk-UA" w:eastAsia="ar-SA"/>
        </w:rPr>
        <w:t>.0</w:t>
      </w:r>
      <w:r w:rsidR="00DA11BA" w:rsidRPr="0023757D">
        <w:rPr>
          <w:rFonts w:ascii="Times New Roman" w:eastAsia="Times New Roman" w:hAnsi="Times New Roman" w:cs="Times New Roman"/>
          <w:bCs/>
          <w:sz w:val="24"/>
          <w:szCs w:val="24"/>
          <w:lang w:val="uk-UA" w:eastAsia="ar-SA"/>
        </w:rPr>
        <w:t>3</w:t>
      </w:r>
      <w:r w:rsidRPr="0023757D">
        <w:rPr>
          <w:rFonts w:ascii="Times New Roman" w:eastAsia="Times New Roman" w:hAnsi="Times New Roman" w:cs="Times New Roman"/>
          <w:bCs/>
          <w:sz w:val="24"/>
          <w:szCs w:val="24"/>
          <w:lang w:val="uk-UA" w:eastAsia="ar-SA"/>
        </w:rPr>
        <w:t>.202</w:t>
      </w:r>
      <w:r w:rsidR="00DA11BA" w:rsidRPr="0023757D">
        <w:rPr>
          <w:rFonts w:ascii="Times New Roman" w:eastAsia="Times New Roman" w:hAnsi="Times New Roman" w:cs="Times New Roman"/>
          <w:bCs/>
          <w:sz w:val="24"/>
          <w:szCs w:val="24"/>
          <w:lang w:val="uk-UA" w:eastAsia="ar-SA"/>
        </w:rPr>
        <w:t>6</w:t>
      </w:r>
      <w:r w:rsidRPr="0023757D">
        <w:rPr>
          <w:rFonts w:ascii="Times New Roman" w:eastAsia="Times New Roman" w:hAnsi="Times New Roman" w:cs="Times New Roman"/>
          <w:bCs/>
          <w:sz w:val="24"/>
          <w:szCs w:val="24"/>
          <w:lang w:val="uk-UA" w:eastAsia="ar-SA"/>
        </w:rPr>
        <w:t xml:space="preserve"> доповідачем про необхідність розгляду питання щодо відрядження суддів до </w:t>
      </w:r>
      <w:r w:rsidR="00DA11BA" w:rsidRPr="0023757D">
        <w:rPr>
          <w:rFonts w:ascii="Times New Roman" w:eastAsia="Times New Roman" w:hAnsi="Times New Roman" w:cs="Times New Roman"/>
          <w:bCs/>
          <w:sz w:val="24"/>
          <w:szCs w:val="24"/>
          <w:lang w:val="uk-UA" w:eastAsia="ar-SA"/>
        </w:rPr>
        <w:t xml:space="preserve">Господарського </w:t>
      </w:r>
      <w:r w:rsidR="00DA11BA" w:rsidRPr="0023757D">
        <w:rPr>
          <w:rFonts w:ascii="Times New Roman" w:eastAsia="Times New Roman" w:hAnsi="Times New Roman" w:cs="Times New Roman"/>
          <w:bCs/>
          <w:sz w:val="24"/>
          <w:szCs w:val="24"/>
          <w:lang w:val="uk-UA" w:eastAsia="ar-SA"/>
        </w:rPr>
        <w:lastRenderedPageBreak/>
        <w:t xml:space="preserve">суду Черкаської області </w:t>
      </w:r>
      <w:r w:rsidRPr="0023757D">
        <w:rPr>
          <w:rFonts w:ascii="Times New Roman" w:eastAsia="Times New Roman" w:hAnsi="Times New Roman" w:cs="Times New Roman"/>
          <w:bCs/>
          <w:sz w:val="24"/>
          <w:szCs w:val="24"/>
          <w:lang w:val="uk-UA" w:eastAsia="ar-SA"/>
        </w:rPr>
        <w:t>(єдиний унікальний номер справи 32дпс-</w:t>
      </w:r>
      <w:r w:rsidR="00DA11BA" w:rsidRPr="0023757D">
        <w:rPr>
          <w:rFonts w:ascii="Times New Roman" w:eastAsia="Times New Roman" w:hAnsi="Times New Roman" w:cs="Times New Roman"/>
          <w:bCs/>
          <w:sz w:val="24"/>
          <w:szCs w:val="24"/>
          <w:lang w:val="uk-UA" w:eastAsia="ar-SA"/>
        </w:rPr>
        <w:t>41/26</w:t>
      </w:r>
      <w:r w:rsidRPr="0023757D">
        <w:rPr>
          <w:rFonts w:ascii="Times New Roman" w:eastAsia="Times New Roman" w:hAnsi="Times New Roman" w:cs="Times New Roman"/>
          <w:bCs/>
          <w:sz w:val="24"/>
          <w:szCs w:val="24"/>
          <w:lang w:val="uk-UA" w:eastAsia="ar-SA"/>
        </w:rPr>
        <w:t>) визначено члена Комісії Чумака С.Ю.</w:t>
      </w:r>
    </w:p>
    <w:p w:rsidR="000055FC" w:rsidRPr="0023757D" w:rsidRDefault="000055FC" w:rsidP="000055FC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val="uk-UA" w:eastAsia="ar-SA"/>
        </w:rPr>
      </w:pPr>
      <w:r w:rsidRPr="0023757D">
        <w:rPr>
          <w:rFonts w:ascii="Times New Roman" w:eastAsia="Times New Roman" w:hAnsi="Times New Roman" w:cs="Times New Roman"/>
          <w:bCs/>
          <w:sz w:val="24"/>
          <w:szCs w:val="24"/>
          <w:lang w:val="uk-UA" w:eastAsia="ar-SA"/>
        </w:rPr>
        <w:t xml:space="preserve">На офіційному </w:t>
      </w:r>
      <w:proofErr w:type="spellStart"/>
      <w:r w:rsidRPr="0023757D">
        <w:rPr>
          <w:rFonts w:ascii="Times New Roman" w:eastAsia="Times New Roman" w:hAnsi="Times New Roman" w:cs="Times New Roman"/>
          <w:bCs/>
          <w:sz w:val="24"/>
          <w:szCs w:val="24"/>
          <w:lang w:val="uk-UA" w:eastAsia="ar-SA"/>
        </w:rPr>
        <w:t>вебсайті</w:t>
      </w:r>
      <w:proofErr w:type="spellEnd"/>
      <w:r w:rsidRPr="0023757D">
        <w:rPr>
          <w:rFonts w:ascii="Times New Roman" w:eastAsia="Times New Roman" w:hAnsi="Times New Roman" w:cs="Times New Roman"/>
          <w:bCs/>
          <w:sz w:val="24"/>
          <w:szCs w:val="24"/>
          <w:lang w:val="uk-UA" w:eastAsia="ar-SA"/>
        </w:rPr>
        <w:t xml:space="preserve"> Комісії </w:t>
      </w:r>
      <w:r w:rsidR="00DA11BA" w:rsidRPr="0023757D">
        <w:rPr>
          <w:rFonts w:ascii="Times New Roman" w:eastAsia="Times New Roman" w:hAnsi="Times New Roman" w:cs="Times New Roman"/>
          <w:bCs/>
          <w:sz w:val="24"/>
          <w:szCs w:val="24"/>
          <w:lang w:val="uk-UA" w:eastAsia="ar-SA"/>
        </w:rPr>
        <w:t>26.03.2026</w:t>
      </w:r>
      <w:r w:rsidRPr="0023757D">
        <w:rPr>
          <w:rFonts w:ascii="Times New Roman" w:eastAsia="Times New Roman" w:hAnsi="Times New Roman" w:cs="Times New Roman"/>
          <w:bCs/>
          <w:sz w:val="24"/>
          <w:szCs w:val="24"/>
          <w:lang w:val="uk-UA" w:eastAsia="ar-SA"/>
        </w:rPr>
        <w:t xml:space="preserve"> опубліковано оголошення щодо призначення до розгляду в засіданні Комісії </w:t>
      </w:r>
      <w:r w:rsidR="00DA11BA" w:rsidRPr="0023757D">
        <w:rPr>
          <w:rFonts w:ascii="Times New Roman" w:eastAsia="Times New Roman" w:hAnsi="Times New Roman" w:cs="Times New Roman"/>
          <w:bCs/>
          <w:sz w:val="24"/>
          <w:szCs w:val="24"/>
          <w:lang w:val="uk-UA" w:eastAsia="ar-SA"/>
        </w:rPr>
        <w:t>22.04.2026</w:t>
      </w:r>
      <w:r w:rsidRPr="0023757D">
        <w:rPr>
          <w:rFonts w:ascii="Times New Roman" w:eastAsia="Times New Roman" w:hAnsi="Times New Roman" w:cs="Times New Roman"/>
          <w:bCs/>
          <w:sz w:val="24"/>
          <w:szCs w:val="24"/>
          <w:lang w:val="uk-UA" w:eastAsia="ar-SA"/>
        </w:rPr>
        <w:t xml:space="preserve"> питання відрядження (тимчасового переведення) </w:t>
      </w:r>
      <w:r w:rsidR="00DA11BA" w:rsidRPr="0023757D">
        <w:rPr>
          <w:rFonts w:ascii="Times New Roman" w:eastAsia="Times New Roman" w:hAnsi="Times New Roman" w:cs="Times New Roman"/>
          <w:bCs/>
          <w:sz w:val="24"/>
          <w:szCs w:val="24"/>
          <w:lang w:val="uk-UA" w:eastAsia="ar-SA"/>
        </w:rPr>
        <w:t xml:space="preserve">одного </w:t>
      </w:r>
      <w:r w:rsidRPr="0023757D">
        <w:rPr>
          <w:rFonts w:ascii="Times New Roman" w:eastAsia="Times New Roman" w:hAnsi="Times New Roman" w:cs="Times New Roman"/>
          <w:bCs/>
          <w:sz w:val="24"/>
          <w:szCs w:val="24"/>
          <w:lang w:val="uk-UA" w:eastAsia="ar-SA"/>
        </w:rPr>
        <w:t xml:space="preserve">судді для здійснення правосуддя до </w:t>
      </w:r>
      <w:r w:rsidR="00DA11BA" w:rsidRPr="0023757D">
        <w:rPr>
          <w:rFonts w:ascii="Times New Roman" w:eastAsia="Times New Roman" w:hAnsi="Times New Roman" w:cs="Times New Roman"/>
          <w:bCs/>
          <w:sz w:val="24"/>
          <w:szCs w:val="24"/>
          <w:lang w:val="uk-UA" w:eastAsia="ar-SA"/>
        </w:rPr>
        <w:t>Господарського суду Черкаської області</w:t>
      </w:r>
      <w:r w:rsidRPr="0023757D">
        <w:rPr>
          <w:rFonts w:ascii="Times New Roman" w:eastAsia="Times New Roman" w:hAnsi="Times New Roman" w:cs="Times New Roman"/>
          <w:bCs/>
          <w:sz w:val="24"/>
          <w:szCs w:val="24"/>
          <w:lang w:val="uk-UA" w:eastAsia="ar-SA"/>
        </w:rPr>
        <w:t xml:space="preserve">. </w:t>
      </w:r>
    </w:p>
    <w:p w:rsidR="000055FC" w:rsidRPr="0023757D" w:rsidRDefault="000055FC" w:rsidP="000055FC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val="uk-UA" w:eastAsia="ar-SA"/>
        </w:rPr>
      </w:pPr>
      <w:r w:rsidRPr="0023757D">
        <w:rPr>
          <w:rFonts w:ascii="Times New Roman" w:eastAsia="Times New Roman" w:hAnsi="Times New Roman" w:cs="Times New Roman"/>
          <w:bCs/>
          <w:color w:val="0D0D0D" w:themeColor="text1" w:themeTint="F2"/>
          <w:sz w:val="24"/>
          <w:szCs w:val="24"/>
          <w:lang w:val="uk-UA" w:eastAsia="ar-SA"/>
        </w:rPr>
        <w:t xml:space="preserve">Станом на </w:t>
      </w:r>
      <w:r w:rsidR="00C936CE" w:rsidRPr="0023757D">
        <w:rPr>
          <w:rFonts w:ascii="Times New Roman" w:eastAsia="Times New Roman" w:hAnsi="Times New Roman" w:cs="Times New Roman"/>
          <w:bCs/>
          <w:color w:val="0D0D0D" w:themeColor="text1" w:themeTint="F2"/>
          <w:sz w:val="24"/>
          <w:szCs w:val="24"/>
          <w:lang w:val="uk-UA" w:eastAsia="ar-SA"/>
        </w:rPr>
        <w:t>22.04.2026</w:t>
      </w:r>
      <w:r w:rsidRPr="0023757D">
        <w:rPr>
          <w:rFonts w:ascii="Times New Roman" w:eastAsia="Times New Roman" w:hAnsi="Times New Roman" w:cs="Times New Roman"/>
          <w:bCs/>
          <w:color w:val="0D0D0D" w:themeColor="text1" w:themeTint="F2"/>
          <w:sz w:val="24"/>
          <w:szCs w:val="24"/>
          <w:lang w:val="uk-UA" w:eastAsia="ar-SA"/>
        </w:rPr>
        <w:t xml:space="preserve"> </w:t>
      </w:r>
      <w:r w:rsidRPr="0023757D">
        <w:rPr>
          <w:rFonts w:ascii="Times New Roman" w:eastAsia="Times New Roman" w:hAnsi="Times New Roman" w:cs="Times New Roman"/>
          <w:bCs/>
          <w:sz w:val="24"/>
          <w:szCs w:val="24"/>
          <w:lang w:val="uk-UA" w:eastAsia="ar-SA"/>
        </w:rPr>
        <w:t xml:space="preserve">до Комісії не надійшли </w:t>
      </w:r>
      <w:r w:rsidRPr="0023757D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uk-UA" w:eastAsia="ar-SA"/>
        </w:rPr>
        <w:t xml:space="preserve">згоди </w:t>
      </w:r>
      <w:proofErr w:type="spellStart"/>
      <w:r w:rsidRPr="0023757D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ar-SA"/>
        </w:rPr>
        <w:t>суддів</w:t>
      </w:r>
      <w:proofErr w:type="spellEnd"/>
      <w:r w:rsidRPr="0023757D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ar-SA"/>
        </w:rPr>
        <w:t xml:space="preserve"> </w:t>
      </w:r>
      <w:r w:rsidRPr="0023757D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uk-UA" w:eastAsia="ar-SA"/>
        </w:rPr>
        <w:t>на відрядження</w:t>
      </w:r>
      <w:r w:rsidRPr="0023757D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ar-SA"/>
        </w:rPr>
        <w:t xml:space="preserve"> до</w:t>
      </w:r>
      <w:r w:rsidR="00C936CE" w:rsidRPr="0023757D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uk-UA" w:eastAsia="ar-SA"/>
        </w:rPr>
        <w:t xml:space="preserve"> Господарського суду Черкаської області</w:t>
      </w:r>
      <w:r w:rsidRPr="0023757D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uk-UA" w:eastAsia="ar-SA"/>
        </w:rPr>
        <w:t>.</w:t>
      </w:r>
    </w:p>
    <w:p w:rsidR="000055FC" w:rsidRPr="0023757D" w:rsidRDefault="000055FC" w:rsidP="000055FC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val="uk-UA" w:eastAsia="ar-SA"/>
        </w:rPr>
      </w:pPr>
      <w:r w:rsidRPr="0023757D">
        <w:rPr>
          <w:rFonts w:ascii="Times New Roman" w:eastAsia="Times New Roman" w:hAnsi="Times New Roman" w:cs="Times New Roman"/>
          <w:bCs/>
          <w:sz w:val="24"/>
          <w:szCs w:val="24"/>
          <w:lang w:val="uk-UA" w:eastAsia="ar-SA"/>
        </w:rPr>
        <w:t>Відповідно до пункту 15 розділу ІІІ Порядку відрядження судді до іншого суду того самого рівня і спеціалізації (як тимчасового переведення), затвердженого рішенням Вищої ради правосуддя від 24.01.2017 № 54/0/15-17 (зі змінами), якщо Вищою кваліфікаційною комісією суддів України не отримано згоди судді на відрядження у строки, встановлені пунктами 2, 3 розділу ІІІ цього порядку, Комісією може бути прийнято рішення про залишення без розгляду питання щодо внесення подання про відрядження або продовження строку розгляду такого питання.</w:t>
      </w:r>
    </w:p>
    <w:p w:rsidR="000055FC" w:rsidRPr="00451A07" w:rsidRDefault="000055FC" w:rsidP="000055FC">
      <w:pPr>
        <w:suppressAutoHyphens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4"/>
          <w:szCs w:val="24"/>
          <w:lang w:val="uk-UA" w:eastAsia="ar-SA"/>
        </w:rPr>
      </w:pPr>
      <w:r w:rsidRPr="0023757D">
        <w:rPr>
          <w:rFonts w:ascii="Times New Roman" w:eastAsia="Times New Roman" w:hAnsi="Times New Roman" w:cs="Times New Roman"/>
          <w:bCs/>
          <w:sz w:val="24"/>
          <w:szCs w:val="24"/>
          <w:lang w:val="uk-UA" w:eastAsia="ar-SA"/>
        </w:rPr>
        <w:t xml:space="preserve">Заслухавши члена Комісії – доповідача, обговоривши питання про відрядження суддів до </w:t>
      </w:r>
      <w:r w:rsidR="00C936CE" w:rsidRPr="0023757D">
        <w:rPr>
          <w:rFonts w:ascii="Times New Roman" w:eastAsia="Times New Roman" w:hAnsi="Times New Roman" w:cs="Times New Roman"/>
          <w:bCs/>
          <w:sz w:val="24"/>
          <w:szCs w:val="24"/>
          <w:lang w:val="uk-UA" w:eastAsia="ar-SA"/>
        </w:rPr>
        <w:t>Господарського суду Черкаської області</w:t>
      </w:r>
      <w:r w:rsidRPr="0023757D">
        <w:rPr>
          <w:rFonts w:ascii="Times New Roman" w:eastAsia="Times New Roman" w:hAnsi="Times New Roman" w:cs="Times New Roman"/>
          <w:bCs/>
          <w:sz w:val="24"/>
          <w:szCs w:val="24"/>
          <w:lang w:val="uk-UA" w:eastAsia="ar-SA"/>
        </w:rPr>
        <w:t xml:space="preserve">, Вища кваліфікаційна комісія суддів України у складі Першої палати дійшла висновку про необхідність </w:t>
      </w:r>
      <w:r w:rsidRPr="00451A07">
        <w:rPr>
          <w:rFonts w:ascii="Times New Roman" w:eastAsia="Times New Roman" w:hAnsi="Times New Roman" w:cs="Times New Roman"/>
          <w:bCs/>
          <w:sz w:val="24"/>
          <w:szCs w:val="24"/>
          <w:lang w:val="uk-UA" w:eastAsia="ar-SA"/>
        </w:rPr>
        <w:t xml:space="preserve">продовження строку розгляду питання про відрядження суддів до </w:t>
      </w:r>
      <w:r w:rsidR="00C936CE" w:rsidRPr="00451A07">
        <w:rPr>
          <w:rFonts w:ascii="Times New Roman" w:eastAsia="Times New Roman" w:hAnsi="Times New Roman" w:cs="Times New Roman"/>
          <w:bCs/>
          <w:sz w:val="24"/>
          <w:szCs w:val="24"/>
          <w:lang w:val="uk-UA" w:eastAsia="ar-SA"/>
        </w:rPr>
        <w:t>Господарського суду Черкаської області</w:t>
      </w:r>
      <w:r w:rsidRPr="00451A07">
        <w:rPr>
          <w:rFonts w:ascii="Times New Roman" w:eastAsia="Times New Roman" w:hAnsi="Times New Roman" w:cs="Times New Roman"/>
          <w:bCs/>
          <w:sz w:val="24"/>
          <w:szCs w:val="24"/>
          <w:lang w:val="uk-UA" w:eastAsia="ar-SA"/>
        </w:rPr>
        <w:t xml:space="preserve">  до </w:t>
      </w:r>
      <w:r w:rsidR="00C936CE" w:rsidRPr="00451A07">
        <w:rPr>
          <w:rFonts w:ascii="Times New Roman" w:eastAsia="Times New Roman" w:hAnsi="Times New Roman" w:cs="Times New Roman"/>
          <w:bCs/>
          <w:sz w:val="24"/>
          <w:szCs w:val="24"/>
          <w:lang w:val="uk-UA" w:eastAsia="ar-SA"/>
        </w:rPr>
        <w:t>20.05.2026</w:t>
      </w:r>
      <w:r w:rsidRPr="00451A07">
        <w:rPr>
          <w:rFonts w:ascii="Times New Roman" w:eastAsia="Times New Roman" w:hAnsi="Times New Roman" w:cs="Times New Roman"/>
          <w:bCs/>
          <w:sz w:val="24"/>
          <w:szCs w:val="24"/>
          <w:lang w:val="uk-UA" w:eastAsia="ar-SA"/>
        </w:rPr>
        <w:t>.</w:t>
      </w:r>
    </w:p>
    <w:p w:rsidR="000055FC" w:rsidRPr="00451A07" w:rsidRDefault="000055FC" w:rsidP="000055FC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val="uk-UA" w:eastAsia="ar-SA"/>
        </w:rPr>
      </w:pPr>
      <w:r w:rsidRPr="00451A07">
        <w:rPr>
          <w:rFonts w:ascii="Times New Roman" w:eastAsia="Times New Roman" w:hAnsi="Times New Roman" w:cs="Times New Roman"/>
          <w:bCs/>
          <w:sz w:val="24"/>
          <w:szCs w:val="24"/>
          <w:lang w:val="uk-UA" w:eastAsia="ar-SA"/>
        </w:rPr>
        <w:t>Керуючись статтею 55 Закону України «Про судоустрій і статус суддів», Регламентом Вищої кваліфікаційної комісії суддів України, Порядком відрядження судді до іншого суду того самого рівня і спеціалізації (як тимчасового переведення), Вища кваліфікаційна комісія суддів України одноголосно</w:t>
      </w:r>
    </w:p>
    <w:p w:rsidR="000055FC" w:rsidRPr="0023757D" w:rsidRDefault="000055FC" w:rsidP="000055FC">
      <w:pPr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val="uk-UA" w:eastAsia="ar-SA"/>
        </w:rPr>
      </w:pPr>
      <w:r w:rsidRPr="0023757D">
        <w:rPr>
          <w:rFonts w:ascii="Times New Roman" w:eastAsia="Times New Roman" w:hAnsi="Times New Roman" w:cs="Times New Roman"/>
          <w:bCs/>
          <w:sz w:val="24"/>
          <w:szCs w:val="24"/>
          <w:lang w:val="uk-UA" w:eastAsia="ar-SA"/>
        </w:rPr>
        <w:t>вирішила:</w:t>
      </w:r>
    </w:p>
    <w:p w:rsidR="000055FC" w:rsidRPr="0023757D" w:rsidRDefault="000055FC" w:rsidP="000055FC">
      <w:pPr>
        <w:suppressAutoHyphens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Cs/>
          <w:sz w:val="24"/>
          <w:szCs w:val="24"/>
          <w:lang w:val="uk-UA" w:eastAsia="ar-SA"/>
        </w:rPr>
      </w:pPr>
    </w:p>
    <w:p w:rsidR="000055FC" w:rsidRPr="00451A07" w:rsidRDefault="000055FC" w:rsidP="000055FC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val="uk-UA" w:eastAsia="ar-SA"/>
        </w:rPr>
      </w:pPr>
      <w:r w:rsidRPr="00451A07">
        <w:rPr>
          <w:rFonts w:ascii="Times New Roman" w:eastAsia="Times New Roman" w:hAnsi="Times New Roman" w:cs="Times New Roman"/>
          <w:bCs/>
          <w:sz w:val="24"/>
          <w:szCs w:val="24"/>
          <w:lang w:val="uk-UA" w:eastAsia="ar-SA"/>
        </w:rPr>
        <w:t xml:space="preserve">продовжити строк розгляду питання щодо внесення подання про відрядження суддів до </w:t>
      </w:r>
      <w:r w:rsidR="00C936CE" w:rsidRPr="00451A07">
        <w:rPr>
          <w:rFonts w:ascii="Times New Roman" w:eastAsia="Times New Roman" w:hAnsi="Times New Roman" w:cs="Times New Roman"/>
          <w:bCs/>
          <w:sz w:val="24"/>
          <w:szCs w:val="24"/>
          <w:lang w:val="uk-UA" w:eastAsia="ar-SA"/>
        </w:rPr>
        <w:t>Господарського суду Черкаської області</w:t>
      </w:r>
      <w:r w:rsidRPr="00451A07"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ar-SA"/>
        </w:rPr>
        <w:t xml:space="preserve"> </w:t>
      </w:r>
      <w:r w:rsidRPr="00451A07">
        <w:rPr>
          <w:rFonts w:ascii="Times New Roman" w:eastAsia="Times New Roman" w:hAnsi="Times New Roman" w:cs="Times New Roman"/>
          <w:bCs/>
          <w:sz w:val="24"/>
          <w:szCs w:val="24"/>
          <w:lang w:val="uk-UA" w:eastAsia="ar-SA"/>
        </w:rPr>
        <w:t xml:space="preserve">до </w:t>
      </w:r>
      <w:r w:rsidR="00C936CE" w:rsidRPr="00451A07">
        <w:rPr>
          <w:rFonts w:ascii="Times New Roman" w:eastAsia="Times New Roman" w:hAnsi="Times New Roman" w:cs="Times New Roman"/>
          <w:bCs/>
          <w:sz w:val="24"/>
          <w:szCs w:val="24"/>
          <w:lang w:val="uk-UA" w:eastAsia="ar-SA"/>
        </w:rPr>
        <w:t>20.05.2026</w:t>
      </w:r>
      <w:r w:rsidRPr="00451A07">
        <w:rPr>
          <w:rFonts w:ascii="Times New Roman" w:eastAsia="Times New Roman" w:hAnsi="Times New Roman" w:cs="Times New Roman"/>
          <w:bCs/>
          <w:sz w:val="24"/>
          <w:szCs w:val="24"/>
          <w:lang w:val="uk-UA" w:eastAsia="ar-SA"/>
        </w:rPr>
        <w:t>.</w:t>
      </w:r>
    </w:p>
    <w:p w:rsidR="008E156B" w:rsidRPr="00451A07" w:rsidRDefault="008E156B" w:rsidP="000055F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490838" w:rsidRPr="00451A07" w:rsidRDefault="00490838" w:rsidP="00490838">
      <w:pPr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</w:p>
    <w:p w:rsidR="000055FC" w:rsidRPr="00451A07" w:rsidRDefault="000055FC" w:rsidP="000055F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</w:pPr>
      <w:r w:rsidRPr="00451A07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>Головуючий</w:t>
      </w:r>
      <w:r w:rsidRPr="00451A07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ab/>
      </w:r>
      <w:r w:rsidRPr="00451A07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ab/>
      </w:r>
      <w:r w:rsidRPr="00451A07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ab/>
      </w:r>
      <w:r w:rsidRPr="00451A07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ab/>
      </w:r>
      <w:r w:rsidRPr="00451A07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ab/>
      </w:r>
      <w:r w:rsidRPr="00451A07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ab/>
      </w:r>
      <w:r w:rsidRPr="00451A07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ab/>
      </w:r>
      <w:r w:rsidRPr="00451A07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ab/>
      </w:r>
      <w:r w:rsidR="00C936CE" w:rsidRPr="00451A07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ab/>
      </w:r>
      <w:r w:rsidR="00240D68" w:rsidRPr="00451A07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>Сергій ЧУМАК</w:t>
      </w:r>
    </w:p>
    <w:p w:rsidR="000055FC" w:rsidRPr="00451A07" w:rsidRDefault="000055FC" w:rsidP="000055F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</w:pPr>
    </w:p>
    <w:p w:rsidR="000055FC" w:rsidRPr="00451A07" w:rsidRDefault="000055FC" w:rsidP="000055F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</w:pPr>
      <w:r w:rsidRPr="00451A07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>Члени Комісії:</w:t>
      </w:r>
      <w:r w:rsidRPr="00451A07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ab/>
      </w:r>
      <w:r w:rsidRPr="00451A07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ab/>
      </w:r>
      <w:r w:rsidRPr="00451A07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ab/>
      </w:r>
      <w:r w:rsidRPr="00451A07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ab/>
      </w:r>
      <w:r w:rsidRPr="00451A07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ab/>
      </w:r>
      <w:r w:rsidRPr="00451A07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ab/>
      </w:r>
      <w:r w:rsidRPr="00451A07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ab/>
      </w:r>
      <w:r w:rsidRPr="00451A07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ab/>
        <w:t>Ярослав ДУХ</w:t>
      </w:r>
    </w:p>
    <w:p w:rsidR="000055FC" w:rsidRPr="00451A07" w:rsidRDefault="000055FC" w:rsidP="000055F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</w:pPr>
      <w:r w:rsidRPr="00451A07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 xml:space="preserve">    </w:t>
      </w:r>
    </w:p>
    <w:p w:rsidR="000055FC" w:rsidRPr="00451A07" w:rsidRDefault="000055FC" w:rsidP="000055F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</w:pPr>
      <w:r w:rsidRPr="00451A07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ab/>
      </w:r>
      <w:r w:rsidRPr="00451A07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ab/>
      </w:r>
      <w:r w:rsidRPr="00451A07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ab/>
      </w:r>
      <w:r w:rsidRPr="00451A07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ab/>
      </w:r>
      <w:r w:rsidRPr="00451A07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ab/>
      </w:r>
      <w:r w:rsidRPr="00451A07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ab/>
      </w:r>
      <w:r w:rsidRPr="00451A07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ab/>
      </w:r>
      <w:r w:rsidRPr="00451A07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ab/>
      </w:r>
      <w:r w:rsidRPr="00451A07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ab/>
      </w:r>
      <w:r w:rsidRPr="00451A07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ab/>
        <w:t>Роман КИДИСЮК</w:t>
      </w:r>
    </w:p>
    <w:p w:rsidR="000055FC" w:rsidRPr="00451A07" w:rsidRDefault="000055FC" w:rsidP="000055F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</w:pPr>
    </w:p>
    <w:p w:rsidR="000055FC" w:rsidRPr="00451A07" w:rsidRDefault="000055FC" w:rsidP="000055F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</w:pPr>
      <w:r w:rsidRPr="00451A07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ab/>
      </w:r>
      <w:r w:rsidRPr="00451A07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ab/>
      </w:r>
      <w:r w:rsidRPr="00451A07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ab/>
      </w:r>
      <w:r w:rsidRPr="00451A07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ab/>
      </w:r>
      <w:r w:rsidRPr="00451A07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ab/>
      </w:r>
      <w:r w:rsidRPr="00451A07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ab/>
      </w:r>
      <w:r w:rsidRPr="00451A07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ab/>
      </w:r>
      <w:r w:rsidRPr="00451A07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ab/>
      </w:r>
      <w:r w:rsidRPr="00451A07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ab/>
      </w:r>
      <w:r w:rsidRPr="00451A07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ab/>
        <w:t>Олексій ОМЕЛЬЯН</w:t>
      </w:r>
    </w:p>
    <w:p w:rsidR="000055FC" w:rsidRPr="00451A07" w:rsidRDefault="000055FC" w:rsidP="000055F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</w:pPr>
    </w:p>
    <w:p w:rsidR="000055FC" w:rsidRPr="00451A07" w:rsidRDefault="000055FC" w:rsidP="000055F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</w:pPr>
      <w:r w:rsidRPr="00451A07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ab/>
      </w:r>
      <w:r w:rsidRPr="00451A07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ab/>
      </w:r>
      <w:r w:rsidRPr="00451A07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ab/>
      </w:r>
      <w:r w:rsidRPr="00451A07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ab/>
      </w:r>
      <w:r w:rsidRPr="00451A07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ab/>
      </w:r>
      <w:r w:rsidRPr="00451A07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ab/>
      </w:r>
      <w:r w:rsidRPr="00451A07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ab/>
      </w:r>
      <w:r w:rsidRPr="00451A07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ab/>
      </w:r>
      <w:r w:rsidRPr="00451A07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ab/>
      </w:r>
      <w:r w:rsidRPr="00451A07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ab/>
        <w:t>Роман САБОДАШ</w:t>
      </w:r>
    </w:p>
    <w:p w:rsidR="000055FC" w:rsidRPr="00451A07" w:rsidRDefault="000055FC" w:rsidP="000055F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</w:pPr>
    </w:p>
    <w:p w:rsidR="008E156B" w:rsidRPr="004A2F2A" w:rsidRDefault="000055FC" w:rsidP="004A2F2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</w:pPr>
      <w:r w:rsidRPr="00451A07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ab/>
      </w:r>
      <w:r w:rsidRPr="00451A07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ab/>
      </w:r>
      <w:r w:rsidRPr="00451A07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ab/>
      </w:r>
      <w:r w:rsidRPr="00451A07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ab/>
      </w:r>
      <w:r w:rsidRPr="00451A07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ab/>
      </w:r>
      <w:r w:rsidRPr="00451A07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ab/>
      </w:r>
      <w:r w:rsidRPr="00451A07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ab/>
      </w:r>
      <w:r w:rsidRPr="00451A07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ab/>
      </w:r>
      <w:r w:rsidRPr="00451A07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ab/>
      </w:r>
      <w:r w:rsidRPr="00451A07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ab/>
        <w:t>Руслан СИДОРОВИЧ</w:t>
      </w:r>
      <w:bookmarkStart w:id="1" w:name="_GoBack"/>
      <w:bookmarkEnd w:id="1"/>
    </w:p>
    <w:sectPr w:rsidR="008E156B" w:rsidRPr="004A2F2A" w:rsidSect="00F45F8F">
      <w:headerReference w:type="default" r:id="rId9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AB12D3" w:rsidRDefault="00AB12D3" w:rsidP="005F2A2E">
      <w:pPr>
        <w:spacing w:after="0" w:line="240" w:lineRule="auto"/>
      </w:pPr>
      <w:r>
        <w:separator/>
      </w:r>
    </w:p>
  </w:endnote>
  <w:endnote w:type="continuationSeparator" w:id="0">
    <w:p w:rsidR="00AB12D3" w:rsidRDefault="00AB12D3" w:rsidP="005F2A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AB12D3" w:rsidRDefault="00AB12D3" w:rsidP="005F2A2E">
      <w:pPr>
        <w:spacing w:after="0" w:line="240" w:lineRule="auto"/>
      </w:pPr>
      <w:r>
        <w:separator/>
      </w:r>
    </w:p>
  </w:footnote>
  <w:footnote w:type="continuationSeparator" w:id="0">
    <w:p w:rsidR="00AB12D3" w:rsidRDefault="00AB12D3" w:rsidP="005F2A2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676646146"/>
      <w:docPartObj>
        <w:docPartGallery w:val="Page Numbers (Top of Page)"/>
        <w:docPartUnique/>
      </w:docPartObj>
    </w:sdtPr>
    <w:sdtEndPr/>
    <w:sdtContent>
      <w:p w:rsidR="00CB54D2" w:rsidRDefault="00CB54D2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C4BD2">
          <w:rPr>
            <w:noProof/>
          </w:rPr>
          <w:t>2</w:t>
        </w:r>
        <w:r>
          <w:fldChar w:fldCharType="end"/>
        </w:r>
      </w:p>
    </w:sdtContent>
  </w:sdt>
  <w:p w:rsidR="00CB54D2" w:rsidRDefault="00CB54D2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FC36B9B"/>
    <w:multiLevelType w:val="hybridMultilevel"/>
    <w:tmpl w:val="EC8E86A0"/>
    <w:lvl w:ilvl="0" w:tplc="8284A8D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42E64409"/>
    <w:multiLevelType w:val="hybridMultilevel"/>
    <w:tmpl w:val="F466A79A"/>
    <w:lvl w:ilvl="0" w:tplc="F9B06B46">
      <w:start w:val="17"/>
      <w:numFmt w:val="bullet"/>
      <w:lvlText w:val="-"/>
      <w:lvlJc w:val="left"/>
      <w:pPr>
        <w:ind w:left="1068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 w15:restartNumberingAfterBreak="0">
    <w:nsid w:val="795223A5"/>
    <w:multiLevelType w:val="hybridMultilevel"/>
    <w:tmpl w:val="5B345D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E195E6C"/>
    <w:multiLevelType w:val="hybridMultilevel"/>
    <w:tmpl w:val="380EF24A"/>
    <w:lvl w:ilvl="0" w:tplc="61B60446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7EB94E4A"/>
    <w:multiLevelType w:val="hybridMultilevel"/>
    <w:tmpl w:val="1F0C8C06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4"/>
  </w:num>
  <w:num w:numId="3">
    <w:abstractNumId w:val="1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04062"/>
    <w:rsid w:val="00003E08"/>
    <w:rsid w:val="00004062"/>
    <w:rsid w:val="000055FC"/>
    <w:rsid w:val="00006CC9"/>
    <w:rsid w:val="00006EB7"/>
    <w:rsid w:val="0000745C"/>
    <w:rsid w:val="000076B0"/>
    <w:rsid w:val="00007BCB"/>
    <w:rsid w:val="00016498"/>
    <w:rsid w:val="00020182"/>
    <w:rsid w:val="00021CAC"/>
    <w:rsid w:val="00021D5B"/>
    <w:rsid w:val="000241D0"/>
    <w:rsid w:val="00024C8F"/>
    <w:rsid w:val="000250E6"/>
    <w:rsid w:val="000266B2"/>
    <w:rsid w:val="00026C0C"/>
    <w:rsid w:val="00032D71"/>
    <w:rsid w:val="00034CCC"/>
    <w:rsid w:val="00035212"/>
    <w:rsid w:val="00037BAC"/>
    <w:rsid w:val="00044EDE"/>
    <w:rsid w:val="0004572C"/>
    <w:rsid w:val="00053405"/>
    <w:rsid w:val="00053875"/>
    <w:rsid w:val="00054862"/>
    <w:rsid w:val="00063F29"/>
    <w:rsid w:val="00066EA6"/>
    <w:rsid w:val="00067C98"/>
    <w:rsid w:val="00084599"/>
    <w:rsid w:val="000854C9"/>
    <w:rsid w:val="00086F3E"/>
    <w:rsid w:val="00091D22"/>
    <w:rsid w:val="000922DA"/>
    <w:rsid w:val="00092740"/>
    <w:rsid w:val="000931CA"/>
    <w:rsid w:val="00095EF2"/>
    <w:rsid w:val="000A6462"/>
    <w:rsid w:val="000B2528"/>
    <w:rsid w:val="000B5EDC"/>
    <w:rsid w:val="000B68B6"/>
    <w:rsid w:val="000B7536"/>
    <w:rsid w:val="000C359B"/>
    <w:rsid w:val="000C430B"/>
    <w:rsid w:val="000C642A"/>
    <w:rsid w:val="000D01B9"/>
    <w:rsid w:val="000E09BD"/>
    <w:rsid w:val="000E24C1"/>
    <w:rsid w:val="000E6F6C"/>
    <w:rsid w:val="000E7135"/>
    <w:rsid w:val="000F2E42"/>
    <w:rsid w:val="000F3DAE"/>
    <w:rsid w:val="000F6C80"/>
    <w:rsid w:val="00102EE3"/>
    <w:rsid w:val="001066E0"/>
    <w:rsid w:val="00112B5D"/>
    <w:rsid w:val="001203FF"/>
    <w:rsid w:val="00122AEB"/>
    <w:rsid w:val="001265F4"/>
    <w:rsid w:val="00130B20"/>
    <w:rsid w:val="0013298F"/>
    <w:rsid w:val="0014020D"/>
    <w:rsid w:val="0014402F"/>
    <w:rsid w:val="001457A0"/>
    <w:rsid w:val="00145EC2"/>
    <w:rsid w:val="00146170"/>
    <w:rsid w:val="0015044C"/>
    <w:rsid w:val="00153EF4"/>
    <w:rsid w:val="00157B39"/>
    <w:rsid w:val="00161A20"/>
    <w:rsid w:val="00162158"/>
    <w:rsid w:val="001673F3"/>
    <w:rsid w:val="00171B42"/>
    <w:rsid w:val="001731FC"/>
    <w:rsid w:val="001757E1"/>
    <w:rsid w:val="00177987"/>
    <w:rsid w:val="00180BF4"/>
    <w:rsid w:val="001820E4"/>
    <w:rsid w:val="0018685E"/>
    <w:rsid w:val="0018733C"/>
    <w:rsid w:val="00190362"/>
    <w:rsid w:val="00190484"/>
    <w:rsid w:val="00190AA7"/>
    <w:rsid w:val="00192A64"/>
    <w:rsid w:val="001948FF"/>
    <w:rsid w:val="00196F2C"/>
    <w:rsid w:val="001A1512"/>
    <w:rsid w:val="001A1579"/>
    <w:rsid w:val="001A2A85"/>
    <w:rsid w:val="001A6061"/>
    <w:rsid w:val="001A75D1"/>
    <w:rsid w:val="001A7FC9"/>
    <w:rsid w:val="001B2EA0"/>
    <w:rsid w:val="001B746A"/>
    <w:rsid w:val="001C3A77"/>
    <w:rsid w:val="001C61C3"/>
    <w:rsid w:val="001C6639"/>
    <w:rsid w:val="001D0170"/>
    <w:rsid w:val="001D1804"/>
    <w:rsid w:val="001E6149"/>
    <w:rsid w:val="001F35D8"/>
    <w:rsid w:val="001F4531"/>
    <w:rsid w:val="001F4D19"/>
    <w:rsid w:val="001F4F92"/>
    <w:rsid w:val="001F576A"/>
    <w:rsid w:val="001F61EE"/>
    <w:rsid w:val="001F6CBF"/>
    <w:rsid w:val="001F7B48"/>
    <w:rsid w:val="00200533"/>
    <w:rsid w:val="00204FBD"/>
    <w:rsid w:val="00207E80"/>
    <w:rsid w:val="00211B5B"/>
    <w:rsid w:val="00212CE2"/>
    <w:rsid w:val="00213E7D"/>
    <w:rsid w:val="002141FD"/>
    <w:rsid w:val="00226E06"/>
    <w:rsid w:val="002331E5"/>
    <w:rsid w:val="00237463"/>
    <w:rsid w:val="0023757D"/>
    <w:rsid w:val="00240D68"/>
    <w:rsid w:val="00241B45"/>
    <w:rsid w:val="00243377"/>
    <w:rsid w:val="00245840"/>
    <w:rsid w:val="00245B21"/>
    <w:rsid w:val="00247389"/>
    <w:rsid w:val="0025189A"/>
    <w:rsid w:val="00251D16"/>
    <w:rsid w:val="0025291F"/>
    <w:rsid w:val="00252BB0"/>
    <w:rsid w:val="002546BD"/>
    <w:rsid w:val="00260105"/>
    <w:rsid w:val="00262B87"/>
    <w:rsid w:val="00263356"/>
    <w:rsid w:val="00273E62"/>
    <w:rsid w:val="00274C23"/>
    <w:rsid w:val="00280A16"/>
    <w:rsid w:val="002828F0"/>
    <w:rsid w:val="00287FD8"/>
    <w:rsid w:val="002918BC"/>
    <w:rsid w:val="00292235"/>
    <w:rsid w:val="002924F3"/>
    <w:rsid w:val="002936A0"/>
    <w:rsid w:val="00294469"/>
    <w:rsid w:val="002A32E3"/>
    <w:rsid w:val="002A35EE"/>
    <w:rsid w:val="002A4DEF"/>
    <w:rsid w:val="002A4EFF"/>
    <w:rsid w:val="002A67E8"/>
    <w:rsid w:val="002A78AE"/>
    <w:rsid w:val="002B0349"/>
    <w:rsid w:val="002B3CCB"/>
    <w:rsid w:val="002B40A7"/>
    <w:rsid w:val="002B6D2F"/>
    <w:rsid w:val="002C2B21"/>
    <w:rsid w:val="002C34B2"/>
    <w:rsid w:val="002C410A"/>
    <w:rsid w:val="002C46C2"/>
    <w:rsid w:val="002C709F"/>
    <w:rsid w:val="002D01F0"/>
    <w:rsid w:val="002D2566"/>
    <w:rsid w:val="002D47E6"/>
    <w:rsid w:val="002E1BFF"/>
    <w:rsid w:val="002E1E83"/>
    <w:rsid w:val="002E34C9"/>
    <w:rsid w:val="002E35D0"/>
    <w:rsid w:val="002E6601"/>
    <w:rsid w:val="002F0E03"/>
    <w:rsid w:val="002F3E0E"/>
    <w:rsid w:val="002F4AE5"/>
    <w:rsid w:val="002F5050"/>
    <w:rsid w:val="002F7826"/>
    <w:rsid w:val="0030033F"/>
    <w:rsid w:val="003008B2"/>
    <w:rsid w:val="00301BFA"/>
    <w:rsid w:val="00302772"/>
    <w:rsid w:val="003060C3"/>
    <w:rsid w:val="003115FE"/>
    <w:rsid w:val="00311851"/>
    <w:rsid w:val="003216B9"/>
    <w:rsid w:val="003251C0"/>
    <w:rsid w:val="00325EC5"/>
    <w:rsid w:val="00351911"/>
    <w:rsid w:val="0035231D"/>
    <w:rsid w:val="003538C2"/>
    <w:rsid w:val="0035655D"/>
    <w:rsid w:val="003578F8"/>
    <w:rsid w:val="00362574"/>
    <w:rsid w:val="0036338A"/>
    <w:rsid w:val="0036385C"/>
    <w:rsid w:val="00365AC8"/>
    <w:rsid w:val="00367D6A"/>
    <w:rsid w:val="00374251"/>
    <w:rsid w:val="003770BC"/>
    <w:rsid w:val="00387665"/>
    <w:rsid w:val="003911F7"/>
    <w:rsid w:val="00392199"/>
    <w:rsid w:val="003A3D5D"/>
    <w:rsid w:val="003B3571"/>
    <w:rsid w:val="003B3A6D"/>
    <w:rsid w:val="003B7982"/>
    <w:rsid w:val="003C22E9"/>
    <w:rsid w:val="003C3966"/>
    <w:rsid w:val="003C5647"/>
    <w:rsid w:val="003C73F5"/>
    <w:rsid w:val="003C7D4D"/>
    <w:rsid w:val="003D2866"/>
    <w:rsid w:val="003D36BA"/>
    <w:rsid w:val="003D3D15"/>
    <w:rsid w:val="003E1C04"/>
    <w:rsid w:val="003E50CD"/>
    <w:rsid w:val="003E5918"/>
    <w:rsid w:val="003F0B33"/>
    <w:rsid w:val="003F1035"/>
    <w:rsid w:val="003F2207"/>
    <w:rsid w:val="003F2BD6"/>
    <w:rsid w:val="003F5DED"/>
    <w:rsid w:val="00400008"/>
    <w:rsid w:val="00402F68"/>
    <w:rsid w:val="004030DB"/>
    <w:rsid w:val="00404442"/>
    <w:rsid w:val="004050FC"/>
    <w:rsid w:val="0040739A"/>
    <w:rsid w:val="00411704"/>
    <w:rsid w:val="00412C3A"/>
    <w:rsid w:val="00412E7E"/>
    <w:rsid w:val="00421441"/>
    <w:rsid w:val="00422824"/>
    <w:rsid w:val="0042417C"/>
    <w:rsid w:val="00426F31"/>
    <w:rsid w:val="004277B5"/>
    <w:rsid w:val="00432C2D"/>
    <w:rsid w:val="0043459F"/>
    <w:rsid w:val="00434B9C"/>
    <w:rsid w:val="00436A18"/>
    <w:rsid w:val="00443D43"/>
    <w:rsid w:val="00446837"/>
    <w:rsid w:val="00447743"/>
    <w:rsid w:val="00451401"/>
    <w:rsid w:val="004517B8"/>
    <w:rsid w:val="00451A07"/>
    <w:rsid w:val="00453E45"/>
    <w:rsid w:val="00454747"/>
    <w:rsid w:val="00460CD1"/>
    <w:rsid w:val="004645FC"/>
    <w:rsid w:val="004647A5"/>
    <w:rsid w:val="00466CC4"/>
    <w:rsid w:val="00466D26"/>
    <w:rsid w:val="00473254"/>
    <w:rsid w:val="00474A45"/>
    <w:rsid w:val="00480341"/>
    <w:rsid w:val="00482164"/>
    <w:rsid w:val="004874CE"/>
    <w:rsid w:val="00490838"/>
    <w:rsid w:val="004909AF"/>
    <w:rsid w:val="00492103"/>
    <w:rsid w:val="00493650"/>
    <w:rsid w:val="0049372A"/>
    <w:rsid w:val="00495265"/>
    <w:rsid w:val="004A20CF"/>
    <w:rsid w:val="004A2F2A"/>
    <w:rsid w:val="004A57A4"/>
    <w:rsid w:val="004A798C"/>
    <w:rsid w:val="004B123B"/>
    <w:rsid w:val="004B4689"/>
    <w:rsid w:val="004B517B"/>
    <w:rsid w:val="004C2573"/>
    <w:rsid w:val="004C405E"/>
    <w:rsid w:val="004D3773"/>
    <w:rsid w:val="004D70B0"/>
    <w:rsid w:val="004D7EA5"/>
    <w:rsid w:val="004E0F03"/>
    <w:rsid w:val="004E45E0"/>
    <w:rsid w:val="004E52F5"/>
    <w:rsid w:val="004E74D2"/>
    <w:rsid w:val="004E7F6F"/>
    <w:rsid w:val="004F098E"/>
    <w:rsid w:val="004F0E1F"/>
    <w:rsid w:val="004F31E5"/>
    <w:rsid w:val="004F435F"/>
    <w:rsid w:val="004F49CE"/>
    <w:rsid w:val="004F6FF3"/>
    <w:rsid w:val="00500087"/>
    <w:rsid w:val="005115CA"/>
    <w:rsid w:val="00512EFE"/>
    <w:rsid w:val="00513E8F"/>
    <w:rsid w:val="00517A9F"/>
    <w:rsid w:val="0052221C"/>
    <w:rsid w:val="00522889"/>
    <w:rsid w:val="00524F21"/>
    <w:rsid w:val="00525386"/>
    <w:rsid w:val="00532C02"/>
    <w:rsid w:val="00533F1F"/>
    <w:rsid w:val="0053670F"/>
    <w:rsid w:val="00536717"/>
    <w:rsid w:val="0053677B"/>
    <w:rsid w:val="00537763"/>
    <w:rsid w:val="00537B4C"/>
    <w:rsid w:val="00554492"/>
    <w:rsid w:val="00554C0D"/>
    <w:rsid w:val="00554D8D"/>
    <w:rsid w:val="00557801"/>
    <w:rsid w:val="00561BB1"/>
    <w:rsid w:val="00565415"/>
    <w:rsid w:val="0056567E"/>
    <w:rsid w:val="0057022C"/>
    <w:rsid w:val="00574592"/>
    <w:rsid w:val="00577F5C"/>
    <w:rsid w:val="00580E4E"/>
    <w:rsid w:val="00583C57"/>
    <w:rsid w:val="00585403"/>
    <w:rsid w:val="00585DC7"/>
    <w:rsid w:val="00592413"/>
    <w:rsid w:val="00593ABA"/>
    <w:rsid w:val="00596271"/>
    <w:rsid w:val="00596B14"/>
    <w:rsid w:val="005970BB"/>
    <w:rsid w:val="005A2293"/>
    <w:rsid w:val="005A25B0"/>
    <w:rsid w:val="005A4747"/>
    <w:rsid w:val="005A62DD"/>
    <w:rsid w:val="005A7513"/>
    <w:rsid w:val="005A7F2F"/>
    <w:rsid w:val="005B0E30"/>
    <w:rsid w:val="005B210B"/>
    <w:rsid w:val="005B2C11"/>
    <w:rsid w:val="005B2D49"/>
    <w:rsid w:val="005B47ED"/>
    <w:rsid w:val="005B4C5A"/>
    <w:rsid w:val="005B748C"/>
    <w:rsid w:val="005C18C0"/>
    <w:rsid w:val="005C472F"/>
    <w:rsid w:val="005C62AD"/>
    <w:rsid w:val="005D1902"/>
    <w:rsid w:val="005D49D1"/>
    <w:rsid w:val="005D5311"/>
    <w:rsid w:val="005E7B13"/>
    <w:rsid w:val="005E7BA8"/>
    <w:rsid w:val="005F13B8"/>
    <w:rsid w:val="005F1417"/>
    <w:rsid w:val="005F1D29"/>
    <w:rsid w:val="005F229D"/>
    <w:rsid w:val="005F2A2E"/>
    <w:rsid w:val="005F6422"/>
    <w:rsid w:val="0060033A"/>
    <w:rsid w:val="006056F3"/>
    <w:rsid w:val="006078FA"/>
    <w:rsid w:val="00610C33"/>
    <w:rsid w:val="006143BF"/>
    <w:rsid w:val="00617170"/>
    <w:rsid w:val="00625DAE"/>
    <w:rsid w:val="00633B49"/>
    <w:rsid w:val="0063620E"/>
    <w:rsid w:val="006369B6"/>
    <w:rsid w:val="0064346A"/>
    <w:rsid w:val="00645C32"/>
    <w:rsid w:val="00660593"/>
    <w:rsid w:val="00667C82"/>
    <w:rsid w:val="006769A8"/>
    <w:rsid w:val="0067740C"/>
    <w:rsid w:val="00683EDB"/>
    <w:rsid w:val="0068545E"/>
    <w:rsid w:val="00691C13"/>
    <w:rsid w:val="00691DDE"/>
    <w:rsid w:val="006925E0"/>
    <w:rsid w:val="006964CD"/>
    <w:rsid w:val="006A0241"/>
    <w:rsid w:val="006A530E"/>
    <w:rsid w:val="006A5FE9"/>
    <w:rsid w:val="006B1BE4"/>
    <w:rsid w:val="006B291B"/>
    <w:rsid w:val="006B61D1"/>
    <w:rsid w:val="006C07A9"/>
    <w:rsid w:val="006C1B4E"/>
    <w:rsid w:val="006C3895"/>
    <w:rsid w:val="006C4E09"/>
    <w:rsid w:val="006C71D8"/>
    <w:rsid w:val="006D09FC"/>
    <w:rsid w:val="006D2DA3"/>
    <w:rsid w:val="006D3884"/>
    <w:rsid w:val="006D46A8"/>
    <w:rsid w:val="006D5695"/>
    <w:rsid w:val="006E3203"/>
    <w:rsid w:val="006E6D54"/>
    <w:rsid w:val="006F016B"/>
    <w:rsid w:val="006F17BC"/>
    <w:rsid w:val="007118C1"/>
    <w:rsid w:val="00714CAE"/>
    <w:rsid w:val="00720F4D"/>
    <w:rsid w:val="00721EDD"/>
    <w:rsid w:val="00722029"/>
    <w:rsid w:val="0072275F"/>
    <w:rsid w:val="00722E62"/>
    <w:rsid w:val="0073015A"/>
    <w:rsid w:val="00732CB3"/>
    <w:rsid w:val="00732EF3"/>
    <w:rsid w:val="00737D38"/>
    <w:rsid w:val="0074108C"/>
    <w:rsid w:val="00742A47"/>
    <w:rsid w:val="007514CE"/>
    <w:rsid w:val="00752E10"/>
    <w:rsid w:val="007554C1"/>
    <w:rsid w:val="00756340"/>
    <w:rsid w:val="00761004"/>
    <w:rsid w:val="007617D0"/>
    <w:rsid w:val="0076647A"/>
    <w:rsid w:val="00766CCA"/>
    <w:rsid w:val="00766D51"/>
    <w:rsid w:val="00771719"/>
    <w:rsid w:val="007734B7"/>
    <w:rsid w:val="00773EA3"/>
    <w:rsid w:val="00776DC4"/>
    <w:rsid w:val="0077759C"/>
    <w:rsid w:val="00781F70"/>
    <w:rsid w:val="007923F4"/>
    <w:rsid w:val="007924C7"/>
    <w:rsid w:val="007A2517"/>
    <w:rsid w:val="007A2AF0"/>
    <w:rsid w:val="007A61F0"/>
    <w:rsid w:val="007B17AC"/>
    <w:rsid w:val="007B1901"/>
    <w:rsid w:val="007B326F"/>
    <w:rsid w:val="007B3CBD"/>
    <w:rsid w:val="007B434B"/>
    <w:rsid w:val="007C0A5A"/>
    <w:rsid w:val="007C1475"/>
    <w:rsid w:val="007C3053"/>
    <w:rsid w:val="007C3A5B"/>
    <w:rsid w:val="007C527A"/>
    <w:rsid w:val="007C5B94"/>
    <w:rsid w:val="007D3B61"/>
    <w:rsid w:val="007E210C"/>
    <w:rsid w:val="007E2BED"/>
    <w:rsid w:val="007E2DC7"/>
    <w:rsid w:val="007F1CC9"/>
    <w:rsid w:val="007F4B02"/>
    <w:rsid w:val="007F4E5E"/>
    <w:rsid w:val="00806580"/>
    <w:rsid w:val="0080733C"/>
    <w:rsid w:val="008120AE"/>
    <w:rsid w:val="00812502"/>
    <w:rsid w:val="008126B5"/>
    <w:rsid w:val="008163A4"/>
    <w:rsid w:val="0082085D"/>
    <w:rsid w:val="0082177E"/>
    <w:rsid w:val="008222D2"/>
    <w:rsid w:val="00823927"/>
    <w:rsid w:val="0083301A"/>
    <w:rsid w:val="00833A5D"/>
    <w:rsid w:val="008341E0"/>
    <w:rsid w:val="00834282"/>
    <w:rsid w:val="008364B2"/>
    <w:rsid w:val="00840ED3"/>
    <w:rsid w:val="0085072A"/>
    <w:rsid w:val="00852631"/>
    <w:rsid w:val="008553C4"/>
    <w:rsid w:val="00860B1E"/>
    <w:rsid w:val="008628D1"/>
    <w:rsid w:val="008654B9"/>
    <w:rsid w:val="00865993"/>
    <w:rsid w:val="008700BC"/>
    <w:rsid w:val="00871F8E"/>
    <w:rsid w:val="00873A99"/>
    <w:rsid w:val="00881D24"/>
    <w:rsid w:val="008821D4"/>
    <w:rsid w:val="00884BC6"/>
    <w:rsid w:val="0088544E"/>
    <w:rsid w:val="0089186E"/>
    <w:rsid w:val="00894C4D"/>
    <w:rsid w:val="008A2546"/>
    <w:rsid w:val="008A2952"/>
    <w:rsid w:val="008A4553"/>
    <w:rsid w:val="008A597C"/>
    <w:rsid w:val="008A666E"/>
    <w:rsid w:val="008B320B"/>
    <w:rsid w:val="008B34E5"/>
    <w:rsid w:val="008C59F3"/>
    <w:rsid w:val="008C62AA"/>
    <w:rsid w:val="008C7775"/>
    <w:rsid w:val="008D15C5"/>
    <w:rsid w:val="008D37C1"/>
    <w:rsid w:val="008D39D4"/>
    <w:rsid w:val="008D62A4"/>
    <w:rsid w:val="008D6DC2"/>
    <w:rsid w:val="008E0A0B"/>
    <w:rsid w:val="008E156B"/>
    <w:rsid w:val="008E17B5"/>
    <w:rsid w:val="008E2334"/>
    <w:rsid w:val="008F61E0"/>
    <w:rsid w:val="008F66EA"/>
    <w:rsid w:val="00901E29"/>
    <w:rsid w:val="00902406"/>
    <w:rsid w:val="00902879"/>
    <w:rsid w:val="00905C65"/>
    <w:rsid w:val="00907A7C"/>
    <w:rsid w:val="00913C43"/>
    <w:rsid w:val="00920F79"/>
    <w:rsid w:val="00921593"/>
    <w:rsid w:val="00921882"/>
    <w:rsid w:val="009251D4"/>
    <w:rsid w:val="009316E4"/>
    <w:rsid w:val="009323F1"/>
    <w:rsid w:val="0093728F"/>
    <w:rsid w:val="00941AF5"/>
    <w:rsid w:val="00941B79"/>
    <w:rsid w:val="009511C4"/>
    <w:rsid w:val="00951D78"/>
    <w:rsid w:val="00952672"/>
    <w:rsid w:val="00953E3D"/>
    <w:rsid w:val="009543D5"/>
    <w:rsid w:val="0096074D"/>
    <w:rsid w:val="00972BA4"/>
    <w:rsid w:val="009730EC"/>
    <w:rsid w:val="00973110"/>
    <w:rsid w:val="00976374"/>
    <w:rsid w:val="009769F2"/>
    <w:rsid w:val="009809EF"/>
    <w:rsid w:val="00983549"/>
    <w:rsid w:val="0098436D"/>
    <w:rsid w:val="00984DAC"/>
    <w:rsid w:val="00986AA5"/>
    <w:rsid w:val="00990803"/>
    <w:rsid w:val="0099195D"/>
    <w:rsid w:val="0099222B"/>
    <w:rsid w:val="009978BB"/>
    <w:rsid w:val="009A1F0C"/>
    <w:rsid w:val="009A7AF9"/>
    <w:rsid w:val="009B3511"/>
    <w:rsid w:val="009B40B1"/>
    <w:rsid w:val="009B4B58"/>
    <w:rsid w:val="009B5DC1"/>
    <w:rsid w:val="009B62A0"/>
    <w:rsid w:val="009C4BD2"/>
    <w:rsid w:val="009C5CC6"/>
    <w:rsid w:val="009C7817"/>
    <w:rsid w:val="009D22B1"/>
    <w:rsid w:val="009D4DD1"/>
    <w:rsid w:val="009D52DC"/>
    <w:rsid w:val="009D5BE7"/>
    <w:rsid w:val="009D6B6A"/>
    <w:rsid w:val="009D6C62"/>
    <w:rsid w:val="009E279B"/>
    <w:rsid w:val="009E3AE1"/>
    <w:rsid w:val="009E60A2"/>
    <w:rsid w:val="009E6844"/>
    <w:rsid w:val="009E7A1B"/>
    <w:rsid w:val="009F4DD1"/>
    <w:rsid w:val="009F705E"/>
    <w:rsid w:val="00A013B9"/>
    <w:rsid w:val="00A02BA4"/>
    <w:rsid w:val="00A05311"/>
    <w:rsid w:val="00A071E9"/>
    <w:rsid w:val="00A112AA"/>
    <w:rsid w:val="00A13211"/>
    <w:rsid w:val="00A21908"/>
    <w:rsid w:val="00A267A7"/>
    <w:rsid w:val="00A43B76"/>
    <w:rsid w:val="00A45C87"/>
    <w:rsid w:val="00A52864"/>
    <w:rsid w:val="00A52B36"/>
    <w:rsid w:val="00A54A91"/>
    <w:rsid w:val="00A551E3"/>
    <w:rsid w:val="00A56A23"/>
    <w:rsid w:val="00A57B00"/>
    <w:rsid w:val="00A62106"/>
    <w:rsid w:val="00A6278E"/>
    <w:rsid w:val="00A62C0B"/>
    <w:rsid w:val="00A6320C"/>
    <w:rsid w:val="00A63960"/>
    <w:rsid w:val="00A65AFF"/>
    <w:rsid w:val="00A676E9"/>
    <w:rsid w:val="00A714CA"/>
    <w:rsid w:val="00A72035"/>
    <w:rsid w:val="00A81E36"/>
    <w:rsid w:val="00A842A7"/>
    <w:rsid w:val="00A852A4"/>
    <w:rsid w:val="00A877C3"/>
    <w:rsid w:val="00A87A90"/>
    <w:rsid w:val="00A90034"/>
    <w:rsid w:val="00A90121"/>
    <w:rsid w:val="00A938D2"/>
    <w:rsid w:val="00AA27EE"/>
    <w:rsid w:val="00AA37E7"/>
    <w:rsid w:val="00AB0A3F"/>
    <w:rsid w:val="00AB12D3"/>
    <w:rsid w:val="00AB17B7"/>
    <w:rsid w:val="00AB2AA8"/>
    <w:rsid w:val="00AB4AAB"/>
    <w:rsid w:val="00AB5F5A"/>
    <w:rsid w:val="00AB7020"/>
    <w:rsid w:val="00AC2FF9"/>
    <w:rsid w:val="00AD2951"/>
    <w:rsid w:val="00AD3AFF"/>
    <w:rsid w:val="00AD772F"/>
    <w:rsid w:val="00AE0719"/>
    <w:rsid w:val="00AE3578"/>
    <w:rsid w:val="00AF03A1"/>
    <w:rsid w:val="00AF03AA"/>
    <w:rsid w:val="00AF1E84"/>
    <w:rsid w:val="00AF29D4"/>
    <w:rsid w:val="00AF7207"/>
    <w:rsid w:val="00B028AE"/>
    <w:rsid w:val="00B030C2"/>
    <w:rsid w:val="00B03C7F"/>
    <w:rsid w:val="00B062DF"/>
    <w:rsid w:val="00B10996"/>
    <w:rsid w:val="00B113A6"/>
    <w:rsid w:val="00B12486"/>
    <w:rsid w:val="00B14A30"/>
    <w:rsid w:val="00B15022"/>
    <w:rsid w:val="00B170F2"/>
    <w:rsid w:val="00B17E4E"/>
    <w:rsid w:val="00B17E72"/>
    <w:rsid w:val="00B24CD9"/>
    <w:rsid w:val="00B37DC8"/>
    <w:rsid w:val="00B4175B"/>
    <w:rsid w:val="00B46B71"/>
    <w:rsid w:val="00B479D1"/>
    <w:rsid w:val="00B47AF7"/>
    <w:rsid w:val="00B50BBA"/>
    <w:rsid w:val="00B51C6A"/>
    <w:rsid w:val="00B5277F"/>
    <w:rsid w:val="00B54BD9"/>
    <w:rsid w:val="00B6175A"/>
    <w:rsid w:val="00B61C92"/>
    <w:rsid w:val="00B66B9F"/>
    <w:rsid w:val="00B70283"/>
    <w:rsid w:val="00B70EE3"/>
    <w:rsid w:val="00B7162E"/>
    <w:rsid w:val="00B7455D"/>
    <w:rsid w:val="00B77381"/>
    <w:rsid w:val="00B77B4E"/>
    <w:rsid w:val="00B80709"/>
    <w:rsid w:val="00B84430"/>
    <w:rsid w:val="00B9173B"/>
    <w:rsid w:val="00B917AF"/>
    <w:rsid w:val="00B94D8D"/>
    <w:rsid w:val="00B95730"/>
    <w:rsid w:val="00B96238"/>
    <w:rsid w:val="00BA0B44"/>
    <w:rsid w:val="00BA3B51"/>
    <w:rsid w:val="00BA5360"/>
    <w:rsid w:val="00BA71E4"/>
    <w:rsid w:val="00BB1260"/>
    <w:rsid w:val="00BB1AA6"/>
    <w:rsid w:val="00BB1E50"/>
    <w:rsid w:val="00BB4836"/>
    <w:rsid w:val="00BB688E"/>
    <w:rsid w:val="00BB79E0"/>
    <w:rsid w:val="00BC5773"/>
    <w:rsid w:val="00BC762A"/>
    <w:rsid w:val="00BD1B14"/>
    <w:rsid w:val="00BD1D14"/>
    <w:rsid w:val="00BD788F"/>
    <w:rsid w:val="00BE31B8"/>
    <w:rsid w:val="00BE34B1"/>
    <w:rsid w:val="00BE3558"/>
    <w:rsid w:val="00BE5A3C"/>
    <w:rsid w:val="00BF0E9E"/>
    <w:rsid w:val="00BF119E"/>
    <w:rsid w:val="00BF2F92"/>
    <w:rsid w:val="00BF3607"/>
    <w:rsid w:val="00BF460E"/>
    <w:rsid w:val="00BF51E4"/>
    <w:rsid w:val="00BF7829"/>
    <w:rsid w:val="00C003E6"/>
    <w:rsid w:val="00C01D6F"/>
    <w:rsid w:val="00C069A0"/>
    <w:rsid w:val="00C14B7B"/>
    <w:rsid w:val="00C156EE"/>
    <w:rsid w:val="00C160F8"/>
    <w:rsid w:val="00C22F36"/>
    <w:rsid w:val="00C23232"/>
    <w:rsid w:val="00C2419C"/>
    <w:rsid w:val="00C25AE8"/>
    <w:rsid w:val="00C2784D"/>
    <w:rsid w:val="00C27B45"/>
    <w:rsid w:val="00C3134F"/>
    <w:rsid w:val="00C3144E"/>
    <w:rsid w:val="00C377FB"/>
    <w:rsid w:val="00C40EBF"/>
    <w:rsid w:val="00C415E5"/>
    <w:rsid w:val="00C423F9"/>
    <w:rsid w:val="00C427BF"/>
    <w:rsid w:val="00C508B3"/>
    <w:rsid w:val="00C51F91"/>
    <w:rsid w:val="00C52364"/>
    <w:rsid w:val="00C52B49"/>
    <w:rsid w:val="00C55CC7"/>
    <w:rsid w:val="00C56568"/>
    <w:rsid w:val="00C570AC"/>
    <w:rsid w:val="00C57181"/>
    <w:rsid w:val="00C6269F"/>
    <w:rsid w:val="00C648A8"/>
    <w:rsid w:val="00C661EE"/>
    <w:rsid w:val="00C6725B"/>
    <w:rsid w:val="00C67ED4"/>
    <w:rsid w:val="00C70F99"/>
    <w:rsid w:val="00C71209"/>
    <w:rsid w:val="00C72123"/>
    <w:rsid w:val="00C72407"/>
    <w:rsid w:val="00C73764"/>
    <w:rsid w:val="00C8023A"/>
    <w:rsid w:val="00C80A54"/>
    <w:rsid w:val="00C8691A"/>
    <w:rsid w:val="00C92C2F"/>
    <w:rsid w:val="00C936CE"/>
    <w:rsid w:val="00CA1C2E"/>
    <w:rsid w:val="00CA5088"/>
    <w:rsid w:val="00CA75CA"/>
    <w:rsid w:val="00CB36C2"/>
    <w:rsid w:val="00CB3D15"/>
    <w:rsid w:val="00CB54D2"/>
    <w:rsid w:val="00CB6F2F"/>
    <w:rsid w:val="00CB768D"/>
    <w:rsid w:val="00CC11A9"/>
    <w:rsid w:val="00CC1C9C"/>
    <w:rsid w:val="00CC2CE3"/>
    <w:rsid w:val="00CD2609"/>
    <w:rsid w:val="00CD33B5"/>
    <w:rsid w:val="00CD3F53"/>
    <w:rsid w:val="00CF00A1"/>
    <w:rsid w:val="00D01BE5"/>
    <w:rsid w:val="00D04A30"/>
    <w:rsid w:val="00D1605E"/>
    <w:rsid w:val="00D1642A"/>
    <w:rsid w:val="00D21433"/>
    <w:rsid w:val="00D26410"/>
    <w:rsid w:val="00D26B8E"/>
    <w:rsid w:val="00D271BC"/>
    <w:rsid w:val="00D30D2D"/>
    <w:rsid w:val="00D34FE4"/>
    <w:rsid w:val="00D37D81"/>
    <w:rsid w:val="00D41ACD"/>
    <w:rsid w:val="00D451C4"/>
    <w:rsid w:val="00D462F0"/>
    <w:rsid w:val="00D47FCE"/>
    <w:rsid w:val="00D504CD"/>
    <w:rsid w:val="00D52259"/>
    <w:rsid w:val="00D53A52"/>
    <w:rsid w:val="00D54534"/>
    <w:rsid w:val="00D64264"/>
    <w:rsid w:val="00D656CC"/>
    <w:rsid w:val="00D65E43"/>
    <w:rsid w:val="00D662BA"/>
    <w:rsid w:val="00D67A9A"/>
    <w:rsid w:val="00D71D22"/>
    <w:rsid w:val="00D723AE"/>
    <w:rsid w:val="00D72C54"/>
    <w:rsid w:val="00D75D3D"/>
    <w:rsid w:val="00D76A43"/>
    <w:rsid w:val="00D7722B"/>
    <w:rsid w:val="00D77AFD"/>
    <w:rsid w:val="00D77CDF"/>
    <w:rsid w:val="00D807AC"/>
    <w:rsid w:val="00D823BF"/>
    <w:rsid w:val="00D82BAB"/>
    <w:rsid w:val="00D844B4"/>
    <w:rsid w:val="00D87633"/>
    <w:rsid w:val="00D91133"/>
    <w:rsid w:val="00D92307"/>
    <w:rsid w:val="00D94D52"/>
    <w:rsid w:val="00D94D78"/>
    <w:rsid w:val="00D97D2B"/>
    <w:rsid w:val="00DA11BA"/>
    <w:rsid w:val="00DA1D89"/>
    <w:rsid w:val="00DA22F0"/>
    <w:rsid w:val="00DA7B7F"/>
    <w:rsid w:val="00DB2942"/>
    <w:rsid w:val="00DB5DA3"/>
    <w:rsid w:val="00DB66CB"/>
    <w:rsid w:val="00DB6BCB"/>
    <w:rsid w:val="00DC0770"/>
    <w:rsid w:val="00DC0FDB"/>
    <w:rsid w:val="00DC723D"/>
    <w:rsid w:val="00DD53EB"/>
    <w:rsid w:val="00DD7598"/>
    <w:rsid w:val="00DD77D3"/>
    <w:rsid w:val="00DE1D12"/>
    <w:rsid w:val="00DE31B8"/>
    <w:rsid w:val="00DE45E4"/>
    <w:rsid w:val="00DF17C1"/>
    <w:rsid w:val="00DF1DA9"/>
    <w:rsid w:val="00DF2E1F"/>
    <w:rsid w:val="00DF3ED0"/>
    <w:rsid w:val="00DF7FDC"/>
    <w:rsid w:val="00E034A1"/>
    <w:rsid w:val="00E142A6"/>
    <w:rsid w:val="00E200D3"/>
    <w:rsid w:val="00E27246"/>
    <w:rsid w:val="00E302C9"/>
    <w:rsid w:val="00E32EDE"/>
    <w:rsid w:val="00E336C6"/>
    <w:rsid w:val="00E35BC1"/>
    <w:rsid w:val="00E36FA2"/>
    <w:rsid w:val="00E37681"/>
    <w:rsid w:val="00E376FA"/>
    <w:rsid w:val="00E40EFA"/>
    <w:rsid w:val="00E443C7"/>
    <w:rsid w:val="00E44E05"/>
    <w:rsid w:val="00E4507E"/>
    <w:rsid w:val="00E452E2"/>
    <w:rsid w:val="00E47EE5"/>
    <w:rsid w:val="00E51C93"/>
    <w:rsid w:val="00E542AA"/>
    <w:rsid w:val="00E654DE"/>
    <w:rsid w:val="00E6739D"/>
    <w:rsid w:val="00E74997"/>
    <w:rsid w:val="00E833CD"/>
    <w:rsid w:val="00E8470F"/>
    <w:rsid w:val="00E84EF6"/>
    <w:rsid w:val="00E907F6"/>
    <w:rsid w:val="00E9140A"/>
    <w:rsid w:val="00E925AE"/>
    <w:rsid w:val="00E92850"/>
    <w:rsid w:val="00E94DB5"/>
    <w:rsid w:val="00E975D6"/>
    <w:rsid w:val="00E9790F"/>
    <w:rsid w:val="00EA4E37"/>
    <w:rsid w:val="00EB0063"/>
    <w:rsid w:val="00EB12CE"/>
    <w:rsid w:val="00EB41AB"/>
    <w:rsid w:val="00EB67D1"/>
    <w:rsid w:val="00EB7AD9"/>
    <w:rsid w:val="00EC04B5"/>
    <w:rsid w:val="00EC51D3"/>
    <w:rsid w:val="00EC5BAC"/>
    <w:rsid w:val="00EC6E31"/>
    <w:rsid w:val="00ED0161"/>
    <w:rsid w:val="00ED376C"/>
    <w:rsid w:val="00EE4834"/>
    <w:rsid w:val="00EE54F3"/>
    <w:rsid w:val="00EE643A"/>
    <w:rsid w:val="00EE6937"/>
    <w:rsid w:val="00EF18BD"/>
    <w:rsid w:val="00EF6D21"/>
    <w:rsid w:val="00F01CC3"/>
    <w:rsid w:val="00F046A0"/>
    <w:rsid w:val="00F047BF"/>
    <w:rsid w:val="00F10AC8"/>
    <w:rsid w:val="00F177EB"/>
    <w:rsid w:val="00F21419"/>
    <w:rsid w:val="00F23B31"/>
    <w:rsid w:val="00F2488B"/>
    <w:rsid w:val="00F255E7"/>
    <w:rsid w:val="00F26F84"/>
    <w:rsid w:val="00F3353E"/>
    <w:rsid w:val="00F36D0E"/>
    <w:rsid w:val="00F4041A"/>
    <w:rsid w:val="00F40FC2"/>
    <w:rsid w:val="00F413B9"/>
    <w:rsid w:val="00F421C8"/>
    <w:rsid w:val="00F45F8F"/>
    <w:rsid w:val="00F4640A"/>
    <w:rsid w:val="00F5412A"/>
    <w:rsid w:val="00F62B74"/>
    <w:rsid w:val="00F641F8"/>
    <w:rsid w:val="00F644F2"/>
    <w:rsid w:val="00F651CB"/>
    <w:rsid w:val="00F744EC"/>
    <w:rsid w:val="00F7652D"/>
    <w:rsid w:val="00F811E6"/>
    <w:rsid w:val="00F81804"/>
    <w:rsid w:val="00F83E7D"/>
    <w:rsid w:val="00F83F8B"/>
    <w:rsid w:val="00F92EB9"/>
    <w:rsid w:val="00F9665C"/>
    <w:rsid w:val="00FA5106"/>
    <w:rsid w:val="00FA5D7F"/>
    <w:rsid w:val="00FB3749"/>
    <w:rsid w:val="00FC14B9"/>
    <w:rsid w:val="00FC25C3"/>
    <w:rsid w:val="00FC611F"/>
    <w:rsid w:val="00FD3A41"/>
    <w:rsid w:val="00FD3F0F"/>
    <w:rsid w:val="00FE0617"/>
    <w:rsid w:val="00FE0E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BC9089"/>
  <w15:docId w15:val="{B03F6F44-0E05-43A0-A37D-4EE6878552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0406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у виносці Знак"/>
    <w:basedOn w:val="a0"/>
    <w:link w:val="a3"/>
    <w:uiPriority w:val="99"/>
    <w:semiHidden/>
    <w:rsid w:val="00004062"/>
    <w:rPr>
      <w:rFonts w:ascii="Tahoma" w:hAnsi="Tahoma" w:cs="Tahoma"/>
      <w:sz w:val="16"/>
      <w:szCs w:val="16"/>
    </w:rPr>
  </w:style>
  <w:style w:type="paragraph" w:customStyle="1" w:styleId="rvps2">
    <w:name w:val="rvps2"/>
    <w:basedOn w:val="a"/>
    <w:rsid w:val="00DD759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customStyle="1" w:styleId="rvts46">
    <w:name w:val="rvts46"/>
    <w:basedOn w:val="a0"/>
    <w:rsid w:val="004645FC"/>
  </w:style>
  <w:style w:type="character" w:styleId="a5">
    <w:name w:val="Hyperlink"/>
    <w:basedOn w:val="a0"/>
    <w:uiPriority w:val="99"/>
    <w:semiHidden/>
    <w:unhideWhenUsed/>
    <w:rsid w:val="004645FC"/>
    <w:rPr>
      <w:color w:val="0000FF"/>
      <w:u w:val="single"/>
    </w:rPr>
  </w:style>
  <w:style w:type="character" w:customStyle="1" w:styleId="rvts11">
    <w:name w:val="rvts11"/>
    <w:basedOn w:val="a0"/>
    <w:rsid w:val="004645FC"/>
  </w:style>
  <w:style w:type="character" w:customStyle="1" w:styleId="rvts37">
    <w:name w:val="rvts37"/>
    <w:basedOn w:val="a0"/>
    <w:rsid w:val="004645FC"/>
  </w:style>
  <w:style w:type="paragraph" w:styleId="a6">
    <w:name w:val="Normal (Web)"/>
    <w:basedOn w:val="a"/>
    <w:uiPriority w:val="99"/>
    <w:semiHidden/>
    <w:unhideWhenUsed/>
    <w:rsid w:val="00532C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paragraph" w:styleId="a7">
    <w:name w:val="header"/>
    <w:basedOn w:val="a"/>
    <w:link w:val="a8"/>
    <w:uiPriority w:val="99"/>
    <w:unhideWhenUsed/>
    <w:rsid w:val="005F2A2E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8">
    <w:name w:val="Верхній колонтитул Знак"/>
    <w:basedOn w:val="a0"/>
    <w:link w:val="a7"/>
    <w:uiPriority w:val="99"/>
    <w:rsid w:val="005F2A2E"/>
  </w:style>
  <w:style w:type="paragraph" w:styleId="a9">
    <w:name w:val="footer"/>
    <w:basedOn w:val="a"/>
    <w:link w:val="aa"/>
    <w:uiPriority w:val="99"/>
    <w:unhideWhenUsed/>
    <w:rsid w:val="005F2A2E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a">
    <w:name w:val="Нижній колонтитул Знак"/>
    <w:basedOn w:val="a0"/>
    <w:link w:val="a9"/>
    <w:uiPriority w:val="99"/>
    <w:rsid w:val="005F2A2E"/>
  </w:style>
  <w:style w:type="paragraph" w:styleId="ab">
    <w:name w:val="List Paragraph"/>
    <w:basedOn w:val="a"/>
    <w:uiPriority w:val="34"/>
    <w:qFormat/>
    <w:rsid w:val="009730EC"/>
    <w:pPr>
      <w:ind w:left="720"/>
      <w:contextualSpacing/>
    </w:pPr>
  </w:style>
  <w:style w:type="table" w:styleId="ac">
    <w:name w:val="Table Grid"/>
    <w:basedOn w:val="a1"/>
    <w:uiPriority w:val="59"/>
    <w:rsid w:val="0099222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rtejustify">
    <w:name w:val="rtejustify"/>
    <w:basedOn w:val="a"/>
    <w:rsid w:val="00A632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paragraph" w:customStyle="1" w:styleId="rtecenter">
    <w:name w:val="rtecenter"/>
    <w:basedOn w:val="a"/>
    <w:rsid w:val="003921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paragraph" w:styleId="ad">
    <w:name w:val="Revision"/>
    <w:hidden/>
    <w:uiPriority w:val="99"/>
    <w:semiHidden/>
    <w:rsid w:val="004E52F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7092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7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39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1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5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96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86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9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46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8674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218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6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59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85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7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1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32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8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08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8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74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47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8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89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F7778AE-83EC-4C31-BD69-9F2AC848EB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179</TotalTime>
  <Pages>2</Pages>
  <Words>2918</Words>
  <Characters>1664</Characters>
  <Application>Microsoft Office Word</Application>
  <DocSecurity>0</DocSecurity>
  <Lines>13</Lines>
  <Paragraphs>9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4573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Смаль Світлана Леонідівна</dc:creator>
  <cp:lastModifiedBy>Семоненко Ольга Миколаївна</cp:lastModifiedBy>
  <cp:revision>138</cp:revision>
  <cp:lastPrinted>2026-04-13T09:58:00Z</cp:lastPrinted>
  <dcterms:created xsi:type="dcterms:W3CDTF">2024-05-29T10:29:00Z</dcterms:created>
  <dcterms:modified xsi:type="dcterms:W3CDTF">2026-04-23T07:47:00Z</dcterms:modified>
</cp:coreProperties>
</file>