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C464D" w:rsidRDefault="00E17FE8">
      <w:pPr>
        <w:shd w:val="clear" w:color="auto" w:fill="FFFFFF"/>
        <w:tabs>
          <w:tab w:val="left" w:pos="3969"/>
        </w:tabs>
        <w:spacing w:after="0"/>
        <w:ind w:left="1" w:right="-15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560" cy="71691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716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right="57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ВИЩА КВАЛІФІКАЦІЙНА КОМІСІЯ СУДДІВ УКРАЇНИ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7" w:hanging="2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12 лютого 2026 року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        м. Київ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Pr="00F45E33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right="134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 І Ш Е Н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Я  № </w:t>
      </w:r>
      <w:r w:rsidR="00F45E33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/>
        </w:rPr>
        <w:t>52/вс-26</w:t>
      </w:r>
      <w:bookmarkStart w:id="0" w:name="_GoBack"/>
      <w:bookmarkEnd w:id="0"/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Default="00E17FE8">
      <w:pPr>
        <w:tabs>
          <w:tab w:val="left" w:pos="7740"/>
        </w:tabs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Вища кваліфікаційна комісія суддів України у </w:t>
      </w:r>
      <w:r>
        <w:rPr>
          <w:rFonts w:ascii="Times New Roman" w:eastAsia="Times New Roman" w:hAnsi="Times New Roman" w:cs="Times New Roman"/>
          <w:sz w:val="26"/>
          <w:szCs w:val="26"/>
        </w:rPr>
        <w:t>складі колегії:</w:t>
      </w:r>
    </w:p>
    <w:p w:rsidR="009C464D" w:rsidRDefault="009C464D">
      <w:pPr>
        <w:tabs>
          <w:tab w:val="left" w:pos="7740"/>
        </w:tabs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Default="00E17FE8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головуючого – Олексія ОМЕЛЬЯНА (доповідач),</w:t>
      </w:r>
    </w:p>
    <w:p w:rsidR="009C464D" w:rsidRDefault="009C464D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членів Комісії: Ярослава ДУХА, Ігоря КУШНІРА, Володимира ЛУГАНСЬКОГО,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right="134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300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розглянувши питання про допуск </w:t>
      </w:r>
      <w:proofErr w:type="spellStart"/>
      <w:r w:rsidR="008A0C36">
        <w:rPr>
          <w:rFonts w:ascii="Times New Roman" w:eastAsia="Times New Roman" w:hAnsi="Times New Roman" w:cs="Times New Roman"/>
          <w:sz w:val="26"/>
          <w:szCs w:val="26"/>
          <w:lang w:val="uk-UA"/>
        </w:rPr>
        <w:t>Щегельського</w:t>
      </w:r>
      <w:proofErr w:type="spellEnd"/>
      <w:r w:rsidR="008A0C36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Дениса Олександровича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до проходження кваліфікаційного оцінювання та участі в конкурсі на зайняття вакантних посад суддів у Спеціалізованому окружному адміністративному суді, оголошеному рішенням Вищої кваліфікаційної комісії суддів України від 29 жовтня 2025 року № 193/зп-25, 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77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779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встановила: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Pr="00B33EF8" w:rsidRDefault="00E17F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Рішенням Вищої кваліфікаційної комісії суддів України від 29 жовтня 2025 року № 193/зп-25 оголошено конкурс на зайняття вакантних посад суддів у Спеціалізованому окружному адміністративному суді (далі – Конкурс) та затверджено умови його проведення.</w:t>
      </w:r>
    </w:p>
    <w:p w:rsidR="009C464D" w:rsidRDefault="00E17F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Пунктом 4 вказаного рішення визначено, що питання допуску до участі в конкурсі на зайняття вакантних посад суддів у Спеціалізованому окружному адміністративному суді розглядається у складі постійних колегій Вищої кваліфікаційної комісії суддів України.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Згідно з частиною третьою статті 79-3 Закону України «Про судоустрій і статус суддів» (далі – Закон) з метою допуску до проходження кваліфікаційного оцінювання для участі у конкурсі на зайняття вакантної посади судді вищого спеціалізованого суду кандидат на посаду судді подає до Комісії: 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1) письмову заяву про участь у конкурсі та про проведення кваліфікаційного оцінювання; 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2) документи, визначені пунктами 2–13 частини першої статті 72 Закону; 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3) документи, що підтверджують дотримання однієї з вимог, визначених частиною першою статті 28, частиною першою чи другою статті 33, частиною першою статті</w:t>
      </w:r>
      <w:r w:rsidR="00102150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38</w:t>
      </w:r>
      <w:r w:rsidR="00102150">
        <w:rPr>
          <w:rFonts w:ascii="Times New Roman" w:eastAsia="Times New Roman" w:hAnsi="Times New Roman" w:cs="Times New Roman"/>
          <w:color w:val="000000"/>
          <w:sz w:val="26"/>
          <w:szCs w:val="26"/>
          <w:lang w:val="uk-UA"/>
        </w:rPr>
        <w:t> 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Закону відповідно.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Спеціальні вимоги до кандидата на посаду судді Спеціалізованого окружного адміністративного суду визначено пунктом 85 розділу ХІІ Закону, відповідно до якого в конкурсі на зайняття вакантної посади судді Спеціалізованого окружного адміністративного суду може брати участь особа, яка відповідає вимогам до кандидатів на посаду судді, за результатами кваліфікаційного оцінювання підтвердила здатність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здійснювати правосуддя у Спеціалізованому окружному адміністративному суді, а також відповідає одній із таких вимог: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1) має стаж роботи на посаді судді не менше п’яти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2) має стаж професійної діяльності у сфері права на посадах державної служби категорії «А», «Б» в органах державної влади, повноваження яких поширюються на всю територію України, щонайменше сім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3) має досвід професійної діяльності адвоката, у тому числі щодо здійснення представництва в публічно-правових спорах в адміністративних судах щонайменше сім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4) має науковий ступінь у сфері права та стаж наукової роботи у сфері права щонайменше сім років;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5) має сукупний стаж (досвід) роботи (професійної діяльності) відповідно до вимог, </w:t>
      </w:r>
      <w:r>
        <w:rPr>
          <w:rFonts w:ascii="Times New Roman" w:eastAsia="Times New Roman" w:hAnsi="Times New Roman" w:cs="Times New Roman"/>
          <w:sz w:val="26"/>
          <w:szCs w:val="26"/>
        </w:rPr>
        <w:t>визначених підпунктами 1–4 цього пункту, щонайменше сім років.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Пунктом 1 частини четвертої статті 79-3 Закону передбачено, що Комісія на підставі поданих документів встановлює відповідність особи вимогам до кандидата на посаду судді вищого спеціалізованого суду та формує його досьє.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Відповідно до пункту 7 Умов до участі в Конкурсі допускаються особи, які: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" w:name="_7iyodz9ep121" w:colFirst="0" w:colLast="0"/>
      <w:bookmarkEnd w:id="1"/>
      <w:r>
        <w:rPr>
          <w:rFonts w:ascii="Times New Roman" w:eastAsia="Times New Roman" w:hAnsi="Times New Roman" w:cs="Times New Roman"/>
          <w:sz w:val="26"/>
          <w:szCs w:val="26"/>
        </w:rPr>
        <w:t>1) у порядку та строки, визначені Комісією, подали всі необхідні документи;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2) на день подання документів відповідають вимогам, встановленим статтями 69, 79-3, пунктом 85 розділу ХІІ Закону.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 огляду на викладене Комісія зауважує, що подання усіх документів, передбачених Законом та Умовами, у порядку та строки, встановлені рішенням Комісії від 29 жовтня 2025 року № 193/зп-25, є обов’язковим.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 визначений в Умовах строк до Комісії зверну</w:t>
      </w:r>
      <w:r w:rsidR="0010678E">
        <w:rPr>
          <w:rFonts w:ascii="Times New Roman" w:eastAsia="Times New Roman" w:hAnsi="Times New Roman" w:cs="Times New Roman"/>
          <w:sz w:val="26"/>
          <w:szCs w:val="26"/>
          <w:lang w:val="uk-UA"/>
        </w:rPr>
        <w:t>вся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10678E">
        <w:rPr>
          <w:rFonts w:ascii="Times New Roman" w:eastAsia="Times New Roman" w:hAnsi="Times New Roman" w:cs="Times New Roman"/>
          <w:sz w:val="26"/>
          <w:szCs w:val="26"/>
          <w:lang w:val="uk-UA"/>
        </w:rPr>
        <w:t>Щегельський</w:t>
      </w:r>
      <w:proofErr w:type="spellEnd"/>
      <w:r w:rsidR="0010678E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Д.О.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із заявою про допуск до участі в Конкурсі та проведення стосовно н</w:t>
      </w:r>
      <w:r w:rsidR="0010678E">
        <w:rPr>
          <w:rFonts w:ascii="Times New Roman" w:eastAsia="Times New Roman" w:hAnsi="Times New Roman" w:cs="Times New Roman"/>
          <w:sz w:val="26"/>
          <w:szCs w:val="26"/>
          <w:lang w:val="uk-UA"/>
        </w:rPr>
        <w:t>ього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кваліфікаційного оцінювання для підтвердження здатності здійснювати правосуддя у відповідному суді.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Перевіривши подані кандидатом документи, заслухавши доповідача, Комісія встановила таке.</w:t>
      </w:r>
    </w:p>
    <w:p w:rsidR="008A0C36" w:rsidRDefault="008A0C3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A0C36">
        <w:rPr>
          <w:rFonts w:ascii="Times New Roman" w:eastAsia="Times New Roman" w:hAnsi="Times New Roman" w:cs="Times New Roman"/>
          <w:sz w:val="26"/>
          <w:szCs w:val="26"/>
        </w:rPr>
        <w:t xml:space="preserve">У заяві про допуск до участі в Конкурсі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Щегельський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Д.О.</w:t>
      </w:r>
      <w:r w:rsidRPr="008A0C36">
        <w:rPr>
          <w:rFonts w:ascii="Times New Roman" w:eastAsia="Times New Roman" w:hAnsi="Times New Roman" w:cs="Times New Roman"/>
          <w:sz w:val="26"/>
          <w:szCs w:val="26"/>
        </w:rPr>
        <w:t xml:space="preserve"> зазначив, що відповідає вимогам підпункту 2 пункту 85 розділу ХІІ Закону, має стаж професійної діяльності у сфері права на посадах державної служби категорії «А», «Б» в органах державної влади, повноваження яких поширюються на всю територію України, щонайменше сім років.</w:t>
      </w:r>
    </w:p>
    <w:p w:rsidR="008A0C36" w:rsidRDefault="008A0C36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iCs/>
          <w:sz w:val="26"/>
          <w:szCs w:val="26"/>
        </w:rPr>
      </w:pPr>
      <w:r w:rsidRPr="008A0C36">
        <w:rPr>
          <w:rFonts w:ascii="Times New Roman" w:eastAsia="Times New Roman" w:hAnsi="Times New Roman" w:cs="Times New Roman"/>
          <w:iCs/>
          <w:sz w:val="26"/>
          <w:szCs w:val="26"/>
        </w:rPr>
        <w:t xml:space="preserve">На підтвердження відповідного стажу </w:t>
      </w:r>
      <w:proofErr w:type="spellStart"/>
      <w:r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Щегельський</w:t>
      </w:r>
      <w:proofErr w:type="spellEnd"/>
      <w:r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 xml:space="preserve"> Д.О</w:t>
      </w:r>
      <w:r w:rsidRPr="008A0C36">
        <w:rPr>
          <w:rFonts w:ascii="Times New Roman" w:eastAsia="Times New Roman" w:hAnsi="Times New Roman" w:cs="Times New Roman"/>
          <w:iCs/>
          <w:sz w:val="26"/>
          <w:szCs w:val="26"/>
        </w:rPr>
        <w:t>. надав копі</w:t>
      </w:r>
      <w:r w:rsidR="008E31D0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ю</w:t>
      </w:r>
      <w:r w:rsidRPr="008A0C36">
        <w:rPr>
          <w:rFonts w:ascii="Times New Roman" w:eastAsia="Times New Roman" w:hAnsi="Times New Roman" w:cs="Times New Roman"/>
          <w:iCs/>
          <w:sz w:val="26"/>
          <w:szCs w:val="26"/>
        </w:rPr>
        <w:t xml:space="preserve"> трудової книжки відповідно до як</w:t>
      </w:r>
      <w:proofErr w:type="spellStart"/>
      <w:r w:rsidR="008E31D0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ої</w:t>
      </w:r>
      <w:proofErr w:type="spellEnd"/>
      <w:r w:rsidRPr="008A0C36">
        <w:rPr>
          <w:rFonts w:ascii="Times New Roman" w:eastAsia="Times New Roman" w:hAnsi="Times New Roman" w:cs="Times New Roman"/>
          <w:iCs/>
          <w:sz w:val="26"/>
          <w:szCs w:val="26"/>
        </w:rPr>
        <w:t xml:space="preserve"> він працював:</w:t>
      </w:r>
    </w:p>
    <w:p w:rsidR="009C464D" w:rsidRPr="00016A85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з </w:t>
      </w:r>
      <w:r w:rsidR="00B33EF8">
        <w:rPr>
          <w:rFonts w:ascii="Times New Roman" w:eastAsia="Times New Roman" w:hAnsi="Times New Roman" w:cs="Times New Roman"/>
          <w:sz w:val="26"/>
          <w:szCs w:val="26"/>
          <w:lang w:val="uk-UA"/>
        </w:rPr>
        <w:t>26 серпня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20</w:t>
      </w:r>
      <w:r w:rsidR="00B33EF8">
        <w:rPr>
          <w:rFonts w:ascii="Times New Roman" w:eastAsia="Times New Roman" w:hAnsi="Times New Roman" w:cs="Times New Roman"/>
          <w:sz w:val="26"/>
          <w:szCs w:val="26"/>
          <w:lang w:val="uk-UA"/>
        </w:rPr>
        <w:t>10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року до </w:t>
      </w:r>
      <w:r w:rsidR="00016A85">
        <w:rPr>
          <w:rFonts w:ascii="Times New Roman" w:eastAsia="Times New Roman" w:hAnsi="Times New Roman" w:cs="Times New Roman"/>
          <w:sz w:val="26"/>
          <w:szCs w:val="26"/>
          <w:lang w:val="uk-UA"/>
        </w:rPr>
        <w:t>25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вересня 201</w:t>
      </w:r>
      <w:r w:rsidR="00016A85">
        <w:rPr>
          <w:rFonts w:ascii="Times New Roman" w:eastAsia="Times New Roman" w:hAnsi="Times New Roman" w:cs="Times New Roman"/>
          <w:sz w:val="26"/>
          <w:szCs w:val="26"/>
          <w:lang w:val="uk-UA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року на посаді секретаря судового засідання </w:t>
      </w:r>
      <w:r w:rsidR="00016A85">
        <w:rPr>
          <w:rFonts w:ascii="Times New Roman" w:eastAsia="Times New Roman" w:hAnsi="Times New Roman" w:cs="Times New Roman"/>
          <w:sz w:val="26"/>
          <w:szCs w:val="26"/>
          <w:lang w:val="uk-UA"/>
        </w:rPr>
        <w:t>Апеляційного суду Харківської області;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з </w:t>
      </w:r>
      <w:r w:rsidR="00016A85">
        <w:rPr>
          <w:rFonts w:ascii="Times New Roman" w:eastAsia="Times New Roman" w:hAnsi="Times New Roman" w:cs="Times New Roman"/>
          <w:sz w:val="26"/>
          <w:szCs w:val="26"/>
          <w:lang w:val="uk-UA"/>
        </w:rPr>
        <w:t>26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вересня 201</w:t>
      </w:r>
      <w:r w:rsidR="00016A85">
        <w:rPr>
          <w:rFonts w:ascii="Times New Roman" w:eastAsia="Times New Roman" w:hAnsi="Times New Roman" w:cs="Times New Roman"/>
          <w:sz w:val="26"/>
          <w:szCs w:val="26"/>
          <w:lang w:val="uk-UA"/>
        </w:rPr>
        <w:t>2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року до </w:t>
      </w:r>
      <w:r w:rsidR="00C04748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жовтня </w:t>
      </w:r>
      <w:r>
        <w:rPr>
          <w:rFonts w:ascii="Times New Roman" w:eastAsia="Times New Roman" w:hAnsi="Times New Roman" w:cs="Times New Roman"/>
          <w:sz w:val="26"/>
          <w:szCs w:val="26"/>
        </w:rPr>
        <w:t>20</w:t>
      </w:r>
      <w:r w:rsidR="00C04748">
        <w:rPr>
          <w:rFonts w:ascii="Times New Roman" w:eastAsia="Times New Roman" w:hAnsi="Times New Roman" w:cs="Times New Roman"/>
          <w:sz w:val="26"/>
          <w:szCs w:val="26"/>
          <w:lang w:val="uk-UA"/>
        </w:rPr>
        <w:t>18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року на посаді </w:t>
      </w:r>
      <w:r w:rsidR="00016A8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помічника судді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Апеляційного суду </w:t>
      </w:r>
      <w:r w:rsidR="00016A8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Харківської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області;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з </w:t>
      </w:r>
      <w:r w:rsidR="00C04748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жовтня </w:t>
      </w:r>
      <w:r>
        <w:rPr>
          <w:rFonts w:ascii="Times New Roman" w:eastAsia="Times New Roman" w:hAnsi="Times New Roman" w:cs="Times New Roman"/>
          <w:sz w:val="26"/>
          <w:szCs w:val="26"/>
        </w:rPr>
        <w:t>201</w:t>
      </w:r>
      <w:r w:rsidR="00C04748">
        <w:rPr>
          <w:rFonts w:ascii="Times New Roman" w:eastAsia="Times New Roman" w:hAnsi="Times New Roman" w:cs="Times New Roman"/>
          <w:sz w:val="26"/>
          <w:szCs w:val="26"/>
          <w:lang w:val="uk-UA"/>
        </w:rPr>
        <w:t>8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року до </w:t>
      </w:r>
      <w:r w:rsidR="00EF115A">
        <w:rPr>
          <w:rFonts w:ascii="Times New Roman" w:eastAsia="Times New Roman" w:hAnsi="Times New Roman" w:cs="Times New Roman"/>
          <w:sz w:val="26"/>
          <w:szCs w:val="26"/>
          <w:lang w:val="uk-UA"/>
        </w:rPr>
        <w:t>серпня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F115A">
        <w:rPr>
          <w:rFonts w:ascii="Times New Roman" w:eastAsia="Times New Roman" w:hAnsi="Times New Roman" w:cs="Times New Roman"/>
          <w:sz w:val="26"/>
          <w:szCs w:val="26"/>
          <w:lang w:val="uk-UA"/>
        </w:rPr>
        <w:t>2024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року на посаді помічника судді </w:t>
      </w:r>
      <w:r w:rsidR="00EF115A">
        <w:rPr>
          <w:rFonts w:ascii="Times New Roman" w:eastAsia="Times New Roman" w:hAnsi="Times New Roman" w:cs="Times New Roman"/>
          <w:sz w:val="26"/>
          <w:szCs w:val="26"/>
          <w:lang w:val="uk-UA"/>
        </w:rPr>
        <w:t>Харківського апеляційного суду</w:t>
      </w:r>
      <w:r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з </w:t>
      </w:r>
      <w:r w:rsidR="00EF115A">
        <w:rPr>
          <w:rFonts w:ascii="Times New Roman" w:eastAsia="Times New Roman" w:hAnsi="Times New Roman" w:cs="Times New Roman"/>
          <w:sz w:val="26"/>
          <w:szCs w:val="26"/>
          <w:lang w:val="uk-UA"/>
        </w:rPr>
        <w:t>серпня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20</w:t>
      </w:r>
      <w:r w:rsidR="00DA1B1B">
        <w:rPr>
          <w:rFonts w:ascii="Times New Roman" w:eastAsia="Times New Roman" w:hAnsi="Times New Roman" w:cs="Times New Roman"/>
          <w:sz w:val="26"/>
          <w:szCs w:val="26"/>
          <w:lang w:val="uk-UA"/>
        </w:rPr>
        <w:t>24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року </w:t>
      </w:r>
      <w:r w:rsidR="00DA1B1B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до липня </w:t>
      </w:r>
      <w:r w:rsidR="009F5F5A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2025 року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на посаді помічника </w:t>
      </w:r>
      <w:r w:rsidR="00DA1B1B">
        <w:rPr>
          <w:rFonts w:ascii="Times New Roman" w:eastAsia="Times New Roman" w:hAnsi="Times New Roman" w:cs="Times New Roman"/>
          <w:sz w:val="26"/>
          <w:szCs w:val="26"/>
          <w:lang w:val="uk-UA"/>
        </w:rPr>
        <w:t>заступника голови Харківського апеляційного суду</w:t>
      </w:r>
      <w:r w:rsidR="009F5F5A"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9F5F5A" w:rsidRPr="00DA1B1B" w:rsidRDefault="009F5F5A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- з 15 липня 2025 року дотепер на посаді помічника судді Господарського суду міста Києва.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Крім того в анкеті кандидата на посаду судді </w:t>
      </w:r>
      <w:proofErr w:type="spellStart"/>
      <w:r w:rsidR="00D333CC">
        <w:rPr>
          <w:rFonts w:ascii="Times New Roman" w:eastAsia="Times New Roman" w:hAnsi="Times New Roman" w:cs="Times New Roman"/>
          <w:sz w:val="26"/>
          <w:szCs w:val="26"/>
          <w:lang w:val="uk-UA"/>
        </w:rPr>
        <w:t>Щегельський</w:t>
      </w:r>
      <w:proofErr w:type="spellEnd"/>
      <w:r w:rsidR="00D333C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Д.О.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зазначи</w:t>
      </w:r>
      <w:proofErr w:type="spellEnd"/>
      <w:r w:rsidR="00D333CC">
        <w:rPr>
          <w:rFonts w:ascii="Times New Roman" w:eastAsia="Times New Roman" w:hAnsi="Times New Roman" w:cs="Times New Roman"/>
          <w:sz w:val="26"/>
          <w:szCs w:val="26"/>
          <w:lang w:val="uk-UA"/>
        </w:rPr>
        <w:t>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про те, що в н</w:t>
      </w:r>
      <w:proofErr w:type="spellStart"/>
      <w:r w:rsidR="00D333CC">
        <w:rPr>
          <w:rFonts w:ascii="Times New Roman" w:eastAsia="Times New Roman" w:hAnsi="Times New Roman" w:cs="Times New Roman"/>
          <w:sz w:val="26"/>
          <w:szCs w:val="26"/>
          <w:lang w:val="uk-UA"/>
        </w:rPr>
        <w:t>ього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відсутній стаж роботи на посаді судді, досвід професійної діяльності </w:t>
      </w: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адвоката, у тому числі щодо здійснення представництва в публічно-правових спорах в адміністративних судах, відсутній науковий ступінь у сфері права та стаж наукової роботи у сфері права. </w:t>
      </w:r>
    </w:p>
    <w:p w:rsidR="00613E6F" w:rsidRDefault="00613E6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13E6F">
        <w:rPr>
          <w:rFonts w:ascii="Times New Roman" w:eastAsia="Times New Roman" w:hAnsi="Times New Roman" w:cs="Times New Roman"/>
          <w:sz w:val="26"/>
          <w:szCs w:val="26"/>
        </w:rPr>
        <w:t>В оцінці відповідності кандидата вимогам, визначеним пунктом 8</w:t>
      </w:r>
      <w:r w:rsidR="00B4293B">
        <w:rPr>
          <w:rFonts w:ascii="Times New Roman" w:eastAsia="Times New Roman" w:hAnsi="Times New Roman" w:cs="Times New Roman"/>
          <w:sz w:val="26"/>
          <w:szCs w:val="26"/>
          <w:lang w:val="uk-UA"/>
        </w:rPr>
        <w:t>5</w:t>
      </w:r>
      <w:r w:rsidRPr="00613E6F">
        <w:rPr>
          <w:rFonts w:ascii="Times New Roman" w:eastAsia="Times New Roman" w:hAnsi="Times New Roman" w:cs="Times New Roman"/>
          <w:sz w:val="26"/>
          <w:szCs w:val="26"/>
        </w:rPr>
        <w:t xml:space="preserve"> розділу ХІІ Закону, Комісія виходить із того, що повноваження органів, у яких </w:t>
      </w:r>
      <w:proofErr w:type="spellStart"/>
      <w:r w:rsidRPr="00613E6F">
        <w:rPr>
          <w:rFonts w:ascii="Times New Roman" w:eastAsia="Times New Roman" w:hAnsi="Times New Roman" w:cs="Times New Roman"/>
          <w:sz w:val="26"/>
          <w:szCs w:val="26"/>
        </w:rPr>
        <w:t>працюва</w:t>
      </w:r>
      <w:proofErr w:type="spellEnd"/>
      <w:r w:rsidR="0041366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в </w:t>
      </w:r>
      <w:proofErr w:type="spellStart"/>
      <w:r w:rsidR="0041366C">
        <w:rPr>
          <w:rFonts w:ascii="Times New Roman" w:eastAsia="Times New Roman" w:hAnsi="Times New Roman" w:cs="Times New Roman"/>
          <w:sz w:val="26"/>
          <w:szCs w:val="26"/>
          <w:lang w:val="uk-UA"/>
        </w:rPr>
        <w:t>Щегельський</w:t>
      </w:r>
      <w:proofErr w:type="spellEnd"/>
      <w:r w:rsidR="0041366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Д.О.</w:t>
      </w:r>
      <w:r w:rsidRPr="00613E6F">
        <w:rPr>
          <w:rFonts w:ascii="Times New Roman" w:eastAsia="Times New Roman" w:hAnsi="Times New Roman" w:cs="Times New Roman"/>
          <w:sz w:val="26"/>
          <w:szCs w:val="26"/>
        </w:rPr>
        <w:t xml:space="preserve"> не поширюються на всю територію України. Кандидат не над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val="uk-UA"/>
        </w:rPr>
        <w:t>а</w:t>
      </w:r>
      <w:r w:rsidR="0041366C">
        <w:rPr>
          <w:rFonts w:ascii="Times New Roman" w:eastAsia="Times New Roman" w:hAnsi="Times New Roman" w:cs="Times New Roman"/>
          <w:sz w:val="26"/>
          <w:szCs w:val="26"/>
          <w:lang w:val="uk-UA"/>
        </w:rPr>
        <w:t>в</w:t>
      </w:r>
      <w:proofErr w:type="spellEnd"/>
      <w:r w:rsidRPr="00613E6F">
        <w:rPr>
          <w:rFonts w:ascii="Times New Roman" w:eastAsia="Times New Roman" w:hAnsi="Times New Roman" w:cs="Times New Roman"/>
          <w:sz w:val="26"/>
          <w:szCs w:val="26"/>
        </w:rPr>
        <w:t xml:space="preserve"> Комісії жодних доказів, що такі посади є посадами державної служби категорії «А», «Б»  в розумінні пункту 8</w:t>
      </w:r>
      <w:r w:rsidR="00B4293B">
        <w:rPr>
          <w:rFonts w:ascii="Times New Roman" w:eastAsia="Times New Roman" w:hAnsi="Times New Roman" w:cs="Times New Roman"/>
          <w:sz w:val="26"/>
          <w:szCs w:val="26"/>
          <w:lang w:val="uk-UA"/>
        </w:rPr>
        <w:t>5</w:t>
      </w:r>
      <w:r w:rsidRPr="00613E6F">
        <w:rPr>
          <w:rFonts w:ascii="Times New Roman" w:eastAsia="Times New Roman" w:hAnsi="Times New Roman" w:cs="Times New Roman"/>
          <w:sz w:val="26"/>
          <w:szCs w:val="26"/>
        </w:rPr>
        <w:t xml:space="preserve"> розділу ХІІ Закону України «Про судоустрій і статус суддів» та Закону України «Про державну службу». Також Комісія констатує відсутність у наданих кандидатом документах інформації про інший релевантний підпунктам 1, 3, 4, 5 пункту 8</w:t>
      </w:r>
      <w:r w:rsidR="00B4293B">
        <w:rPr>
          <w:rFonts w:ascii="Times New Roman" w:eastAsia="Times New Roman" w:hAnsi="Times New Roman" w:cs="Times New Roman"/>
          <w:sz w:val="26"/>
          <w:szCs w:val="26"/>
          <w:lang w:val="uk-UA"/>
        </w:rPr>
        <w:t>5</w:t>
      </w:r>
      <w:r w:rsidR="003627D8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Pr="00613E6F">
        <w:rPr>
          <w:rFonts w:ascii="Times New Roman" w:eastAsia="Times New Roman" w:hAnsi="Times New Roman" w:cs="Times New Roman"/>
          <w:sz w:val="26"/>
          <w:szCs w:val="26"/>
        </w:rPr>
        <w:t>розділу ХІІ Закону стаж.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Урахувавши викладене, Комісія у складі колегії дійшла висновку про наявність підстав для відмови </w:t>
      </w:r>
      <w:proofErr w:type="spellStart"/>
      <w:r w:rsidR="0041366C">
        <w:rPr>
          <w:rFonts w:ascii="Times New Roman" w:eastAsia="Times New Roman" w:hAnsi="Times New Roman" w:cs="Times New Roman"/>
          <w:sz w:val="26"/>
          <w:szCs w:val="26"/>
          <w:lang w:val="uk-UA"/>
        </w:rPr>
        <w:t>Щегельському</w:t>
      </w:r>
      <w:proofErr w:type="spellEnd"/>
      <w:r w:rsidR="0041366C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D25525">
        <w:rPr>
          <w:rFonts w:ascii="Times New Roman" w:eastAsia="Times New Roman" w:hAnsi="Times New Roman" w:cs="Times New Roman"/>
          <w:sz w:val="26"/>
          <w:szCs w:val="26"/>
          <w:lang w:val="uk-UA"/>
        </w:rPr>
        <w:t>Д.О.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у допуску до проходження кваліфікаційного оцінювання та участі в Конкурсі.</w:t>
      </w: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Керуючись статтями 79-3, 83, 93, 101 Закону України «Про судоустрій і статус суддів», Вища кваліфікаційна комісія суддів України одноголосно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вирішила: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відмовити </w:t>
      </w:r>
      <w:proofErr w:type="spellStart"/>
      <w:r w:rsidR="00D25525">
        <w:rPr>
          <w:rFonts w:ascii="Times New Roman" w:eastAsia="Times New Roman" w:hAnsi="Times New Roman" w:cs="Times New Roman"/>
          <w:sz w:val="26"/>
          <w:szCs w:val="26"/>
          <w:lang w:val="uk-UA"/>
        </w:rPr>
        <w:t>Щегельському</w:t>
      </w:r>
      <w:proofErr w:type="spellEnd"/>
      <w:r w:rsidR="00D25525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Денису Олександровичу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в допуску до проходження кваліфікаційного оцінювання та участі в конкурсі на зайняття вакантних посад суддів у Спеціалізованому окружному адміністративному суді, оголошеному рішенням Вищої кваліфікаційної комісії суддів України від 29 жовтня 2025 року № 193/зп-25.</w:t>
      </w:r>
    </w:p>
    <w:p w:rsidR="009C464D" w:rsidRDefault="009C46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Головуючий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 Олексій ОМЕЛЬЯН</w:t>
      </w:r>
    </w:p>
    <w:p w:rsidR="009C464D" w:rsidRDefault="009C464D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Члени Комісії: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          Ярослав ДУХ</w:t>
      </w:r>
    </w:p>
    <w:p w:rsidR="009C464D" w:rsidRDefault="009C46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Ігор КУШНІР</w:t>
      </w:r>
    </w:p>
    <w:p w:rsidR="009C464D" w:rsidRDefault="009C464D">
      <w:pPr>
        <w:spacing w:after="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9C464D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Володимир ЛУГАНСЬКИЙ</w:t>
      </w:r>
    </w:p>
    <w:sectPr w:rsidR="009C464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566" w:bottom="1134" w:left="1701" w:header="930" w:footer="87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A1044" w:rsidRDefault="002A1044">
      <w:pPr>
        <w:spacing w:after="0" w:line="240" w:lineRule="auto"/>
      </w:pPr>
      <w:r>
        <w:separator/>
      </w:r>
    </w:p>
  </w:endnote>
  <w:endnote w:type="continuationSeparator" w:id="0">
    <w:p w:rsidR="002A1044" w:rsidRDefault="002A1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7389B6D-D2AF-4362-A3C0-777E01BB9BC5}"/>
    <w:embedBold r:id="rId2" w:fontKey="{2C4C9D2F-762C-4934-A22D-36A28E731BB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9F64DE1-D8FC-455B-BC7C-46C499E8B85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25BD32D-18A1-436D-BDDC-9CD9C369F0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A1044" w:rsidRDefault="002A1044">
      <w:pPr>
        <w:spacing w:after="0" w:line="240" w:lineRule="auto"/>
      </w:pPr>
      <w:r>
        <w:separator/>
      </w:r>
    </w:p>
  </w:footnote>
  <w:footnote w:type="continuationSeparator" w:id="0">
    <w:p w:rsidR="002A1044" w:rsidRDefault="002A10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E17FE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6092A">
      <w:rPr>
        <w:noProof/>
        <w:color w:val="000000"/>
      </w:rPr>
      <w:t>2</w:t>
    </w:r>
    <w:r>
      <w:rPr>
        <w:color w:val="000000"/>
      </w:rPr>
      <w:fldChar w:fldCharType="end"/>
    </w:r>
  </w:p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center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64D"/>
    <w:rsid w:val="00016A85"/>
    <w:rsid w:val="0006092A"/>
    <w:rsid w:val="000E68FA"/>
    <w:rsid w:val="00102150"/>
    <w:rsid w:val="0010678E"/>
    <w:rsid w:val="002A1044"/>
    <w:rsid w:val="002E5D28"/>
    <w:rsid w:val="003627D8"/>
    <w:rsid w:val="0041366C"/>
    <w:rsid w:val="004910B0"/>
    <w:rsid w:val="00613E6F"/>
    <w:rsid w:val="006613C1"/>
    <w:rsid w:val="006C7C47"/>
    <w:rsid w:val="008308EA"/>
    <w:rsid w:val="008635F7"/>
    <w:rsid w:val="008A0C36"/>
    <w:rsid w:val="008E31D0"/>
    <w:rsid w:val="00947CBE"/>
    <w:rsid w:val="009B7383"/>
    <w:rsid w:val="009C464D"/>
    <w:rsid w:val="009F5F5A"/>
    <w:rsid w:val="00AF20B3"/>
    <w:rsid w:val="00B33EF8"/>
    <w:rsid w:val="00B42161"/>
    <w:rsid w:val="00B4293B"/>
    <w:rsid w:val="00BD293F"/>
    <w:rsid w:val="00C04748"/>
    <w:rsid w:val="00D25525"/>
    <w:rsid w:val="00D333CC"/>
    <w:rsid w:val="00DA1B1B"/>
    <w:rsid w:val="00E17FE8"/>
    <w:rsid w:val="00E6583D"/>
    <w:rsid w:val="00EF115A"/>
    <w:rsid w:val="00F45E33"/>
    <w:rsid w:val="00FF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E23AB"/>
  <w15:docId w15:val="{9443A04D-FE82-4CA3-B2B6-37B3FD729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4272</Words>
  <Characters>2436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Семоненко Ольга Миколаївна</cp:lastModifiedBy>
  <cp:revision>20</cp:revision>
  <cp:lastPrinted>2026-02-24T15:00:00Z</cp:lastPrinted>
  <dcterms:created xsi:type="dcterms:W3CDTF">2026-02-23T15:42:00Z</dcterms:created>
  <dcterms:modified xsi:type="dcterms:W3CDTF">2026-03-04T06:47:00Z</dcterms:modified>
</cp:coreProperties>
</file>