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915EA0" w:rsidP="00915EA0">
      <w:pPr>
        <w:pBdr>
          <w:top w:val="nil"/>
          <w:left w:val="nil"/>
          <w:bottom w:val="nil"/>
          <w:right w:val="nil"/>
          <w:between w:val="nil"/>
        </w:pBdr>
        <w:spacing w:line="240" w:lineRule="auto"/>
        <w:ind w:left="1" w:right="4200" w:hanging="3"/>
        <w:jc w:val="center"/>
        <w:rPr>
          <w:color w:val="000000"/>
          <w:sz w:val="28"/>
          <w:szCs w:val="28"/>
          <w:lang w:val="uk-UA"/>
        </w:rPr>
      </w:pPr>
      <w:r w:rsidRPr="00526D94">
        <w:rPr>
          <w:color w:val="000000"/>
          <w:sz w:val="28"/>
          <w:szCs w:val="28"/>
          <w:lang w:val="uk-UA"/>
        </w:rPr>
        <w:t xml:space="preserve">                                                </w:t>
      </w:r>
      <w:r w:rsidR="00A7047D"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131290">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05</w:t>
      </w:r>
      <w:r w:rsidR="00A7047D" w:rsidRPr="00526D94">
        <w:rPr>
          <w:color w:val="000000"/>
          <w:sz w:val="26"/>
          <w:szCs w:val="26"/>
          <w:lang w:val="uk-UA"/>
        </w:rPr>
        <w:t xml:space="preserve"> </w:t>
      </w:r>
      <w:r>
        <w:rPr>
          <w:color w:val="000000"/>
          <w:sz w:val="26"/>
          <w:szCs w:val="26"/>
          <w:lang w:val="uk-UA"/>
        </w:rPr>
        <w:t>лютого</w:t>
      </w:r>
      <w:r w:rsidR="00A7047D" w:rsidRPr="00526D94">
        <w:rPr>
          <w:color w:val="000000"/>
          <w:sz w:val="26"/>
          <w:szCs w:val="26"/>
          <w:lang w:val="uk-UA"/>
        </w:rPr>
        <w:t xml:space="preserve"> 202</w:t>
      </w:r>
      <w:r w:rsidR="00020FE1">
        <w:rPr>
          <w:color w:val="000000"/>
          <w:sz w:val="26"/>
          <w:szCs w:val="26"/>
          <w:lang w:val="uk-UA"/>
        </w:rPr>
        <w:t>6</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EE1F65">
        <w:rPr>
          <w:color w:val="000000"/>
          <w:sz w:val="26"/>
          <w:szCs w:val="26"/>
          <w:u w:val="single"/>
          <w:lang w:val="uk-UA"/>
        </w:rPr>
        <w:t>3/вс-26</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головуючого – Михайла БОГОНОСА</w:t>
      </w:r>
      <w:r w:rsidR="00465516">
        <w:rPr>
          <w:color w:val="000000"/>
          <w:sz w:val="26"/>
          <w:szCs w:val="26"/>
          <w:lang w:val="uk-UA"/>
        </w:rPr>
        <w:t xml:space="preserve"> (доповід</w:t>
      </w:r>
      <w:r w:rsidR="00912123">
        <w:rPr>
          <w:color w:val="000000"/>
          <w:sz w:val="26"/>
          <w:szCs w:val="26"/>
          <w:lang w:val="uk-UA"/>
        </w:rPr>
        <w:t>ач</w:t>
      </w:r>
      <w:r w:rsidR="00465516">
        <w:rPr>
          <w:color w:val="000000"/>
          <w:sz w:val="26"/>
          <w:szCs w:val="26"/>
          <w:lang w:val="uk-UA"/>
        </w:rPr>
        <w:t>)</w:t>
      </w:r>
      <w:r w:rsidRPr="0035795F">
        <w:rPr>
          <w:color w:val="000000"/>
          <w:sz w:val="26"/>
          <w:szCs w:val="26"/>
          <w:lang w:val="uk-UA"/>
        </w:rPr>
        <w:t>,</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членів Комісії: Надії КОБЕЦЬКОЇ, Галини ШЕВЧУК,</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020FE1"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D373EA">
        <w:rPr>
          <w:color w:val="000000"/>
          <w:sz w:val="26"/>
          <w:szCs w:val="26"/>
          <w:lang w:val="uk-UA"/>
        </w:rPr>
        <w:t xml:space="preserve">розглянувши питання </w:t>
      </w:r>
      <w:r w:rsidR="0035795F">
        <w:rPr>
          <w:color w:val="000000"/>
          <w:sz w:val="26"/>
          <w:szCs w:val="26"/>
          <w:lang w:val="uk-UA"/>
        </w:rPr>
        <w:t xml:space="preserve">про </w:t>
      </w:r>
      <w:r w:rsidR="00020FE1" w:rsidRPr="00020FE1">
        <w:rPr>
          <w:color w:val="000000"/>
          <w:sz w:val="26"/>
          <w:szCs w:val="26"/>
          <w:lang w:val="uk-UA"/>
        </w:rPr>
        <w:t xml:space="preserve">допуск </w:t>
      </w:r>
      <w:proofErr w:type="spellStart"/>
      <w:r w:rsidR="00243582">
        <w:rPr>
          <w:color w:val="000000"/>
          <w:sz w:val="26"/>
          <w:szCs w:val="26"/>
          <w:lang w:val="uk-UA"/>
        </w:rPr>
        <w:t>Стринж</w:t>
      </w:r>
      <w:r w:rsidR="00BF5E0B">
        <w:rPr>
          <w:color w:val="000000"/>
          <w:sz w:val="26"/>
          <w:szCs w:val="26"/>
          <w:lang w:val="uk-UA"/>
        </w:rPr>
        <w:t>і</w:t>
      </w:r>
      <w:proofErr w:type="spellEnd"/>
      <w:r w:rsidR="00243582">
        <w:rPr>
          <w:color w:val="000000"/>
          <w:sz w:val="26"/>
          <w:szCs w:val="26"/>
          <w:lang w:val="uk-UA"/>
        </w:rPr>
        <w:t xml:space="preserve"> </w:t>
      </w:r>
      <w:bookmarkStart w:id="0" w:name="_GoBack"/>
      <w:bookmarkEnd w:id="0"/>
      <w:r w:rsidR="00243582">
        <w:rPr>
          <w:color w:val="000000"/>
          <w:sz w:val="26"/>
          <w:szCs w:val="26"/>
          <w:lang w:val="uk-UA"/>
        </w:rPr>
        <w:t>Геннадія Львовича</w:t>
      </w:r>
      <w:r w:rsidR="00020FE1" w:rsidRPr="00020FE1">
        <w:rPr>
          <w:color w:val="000000"/>
          <w:sz w:val="26"/>
          <w:szCs w:val="26"/>
          <w:lang w:val="uk-UA"/>
        </w:rPr>
        <w:t xml:space="preserve">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w:t>
      </w:r>
      <w:r w:rsidR="00865958">
        <w:rPr>
          <w:color w:val="000000"/>
          <w:sz w:val="26"/>
          <w:szCs w:val="26"/>
          <w:lang w:val="uk-UA"/>
        </w:rPr>
        <w:t>29 жовтня 2025 року № 193/зп-25</w:t>
      </w:r>
      <w:r w:rsidR="006D03EE">
        <w:rPr>
          <w:color w:val="000000"/>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865958" w:rsidRDefault="00865958" w:rsidP="0082025D">
      <w:pPr>
        <w:pStyle w:val="rtejustify"/>
        <w:shd w:val="clear" w:color="auto" w:fill="FFFFFF"/>
        <w:spacing w:before="0" w:beforeAutospacing="0" w:after="0" w:afterAutospacing="0" w:line="240" w:lineRule="auto"/>
        <w:ind w:leftChars="0" w:left="0" w:firstLineChars="0" w:firstLine="567"/>
        <w:jc w:val="both"/>
        <w:rPr>
          <w:position w:val="0"/>
          <w:sz w:val="26"/>
          <w:szCs w:val="26"/>
          <w:lang w:val="uk-UA" w:eastAsia="uk-UA"/>
        </w:rPr>
      </w:pPr>
      <w:r w:rsidRPr="00865958">
        <w:rPr>
          <w:sz w:val="26"/>
          <w:szCs w:val="26"/>
          <w:lang w:val="uk-UA"/>
        </w:rPr>
        <w:t>Рішенням Вищої кваліфікаційної коміс</w:t>
      </w:r>
      <w:r>
        <w:rPr>
          <w:sz w:val="26"/>
          <w:szCs w:val="26"/>
          <w:lang w:val="uk-UA"/>
        </w:rPr>
        <w:t xml:space="preserve">ії суддів України від 29 жовтня </w:t>
      </w:r>
      <w:r w:rsidRPr="00865958">
        <w:rPr>
          <w:sz w:val="26"/>
          <w:szCs w:val="26"/>
          <w:lang w:val="uk-UA"/>
        </w:rPr>
        <w:t xml:space="preserve">2025 року № 193/зп-25 оголошено конкурс на зайняття вакантних посад суддів у Спеціалізованому окружному адміністративному суді </w:t>
      </w:r>
      <w:r w:rsidR="00C5573D">
        <w:rPr>
          <w:position w:val="0"/>
          <w:sz w:val="26"/>
          <w:szCs w:val="26"/>
          <w:lang w:val="uk-UA" w:eastAsia="uk-UA"/>
        </w:rPr>
        <w:t xml:space="preserve">(далі – Конкурс) </w:t>
      </w:r>
      <w:r w:rsidRPr="00865958">
        <w:rPr>
          <w:sz w:val="26"/>
          <w:szCs w:val="26"/>
          <w:lang w:val="uk-UA"/>
        </w:rPr>
        <w:t>та за</w:t>
      </w:r>
      <w:r>
        <w:rPr>
          <w:sz w:val="26"/>
          <w:szCs w:val="26"/>
          <w:lang w:val="uk-UA"/>
        </w:rPr>
        <w:t>тверджено умови його проведення</w:t>
      </w:r>
      <w:r w:rsidR="00A65935" w:rsidRPr="00A65935">
        <w:rPr>
          <w:position w:val="0"/>
          <w:sz w:val="26"/>
          <w:szCs w:val="26"/>
          <w:lang w:val="uk-UA" w:eastAsia="uk-UA"/>
        </w:rPr>
        <w:t>.</w:t>
      </w:r>
    </w:p>
    <w:p w:rsidR="00CB395D" w:rsidRPr="0056378B" w:rsidRDefault="00865958" w:rsidP="0082025D">
      <w:pPr>
        <w:pStyle w:val="rtejustify"/>
        <w:shd w:val="clear" w:color="auto" w:fill="FFFFFF"/>
        <w:spacing w:before="0" w:beforeAutospacing="0" w:after="0" w:afterAutospacing="0" w:line="240" w:lineRule="auto"/>
        <w:ind w:leftChars="0" w:left="0" w:firstLineChars="0" w:firstLine="567"/>
        <w:jc w:val="both"/>
        <w:rPr>
          <w:sz w:val="26"/>
          <w:szCs w:val="26"/>
          <w:lang w:val="uk-UA"/>
        </w:rPr>
      </w:pPr>
      <w:r w:rsidRPr="0056378B">
        <w:rPr>
          <w:sz w:val="26"/>
          <w:szCs w:val="26"/>
          <w:lang w:val="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rsidR="0056378B" w:rsidRDefault="00A7047D" w:rsidP="0082025D">
      <w:pPr>
        <w:pStyle w:val="rtejustify"/>
        <w:shd w:val="clear" w:color="auto" w:fill="FFFFFF"/>
        <w:spacing w:before="0" w:beforeAutospacing="0" w:after="0" w:afterAutospacing="0" w:line="240" w:lineRule="auto"/>
        <w:ind w:leftChars="0" w:left="0" w:firstLineChars="0" w:firstLine="567"/>
        <w:jc w:val="both"/>
        <w:rPr>
          <w:sz w:val="26"/>
          <w:szCs w:val="26"/>
          <w:lang w:val="uk-UA"/>
        </w:rPr>
      </w:pPr>
      <w:r w:rsidRPr="0056378B">
        <w:rPr>
          <w:sz w:val="26"/>
          <w:szCs w:val="26"/>
          <w:lang w:val="uk-UA"/>
        </w:rPr>
        <w:t xml:space="preserve">Особливості проведення Комісією конкурсу на зайняття вакантної посади судді </w:t>
      </w:r>
      <w:r w:rsidR="0056378B" w:rsidRPr="0056378B">
        <w:rPr>
          <w:position w:val="0"/>
          <w:sz w:val="26"/>
          <w:szCs w:val="26"/>
          <w:lang w:val="uk-UA" w:eastAsia="uk-UA"/>
        </w:rPr>
        <w:t>Спеціалізованого окружного адміністративного суду</w:t>
      </w:r>
      <w:r w:rsidRPr="0056378B">
        <w:rPr>
          <w:sz w:val="26"/>
          <w:szCs w:val="26"/>
          <w:lang w:val="uk-UA"/>
        </w:rPr>
        <w:t xml:space="preserve"> визначен</w:t>
      </w:r>
      <w:r w:rsidR="0056378B" w:rsidRPr="0056378B">
        <w:rPr>
          <w:sz w:val="26"/>
          <w:szCs w:val="26"/>
          <w:lang w:val="uk-UA"/>
        </w:rPr>
        <w:t>і</w:t>
      </w:r>
      <w:r w:rsidRPr="0056378B">
        <w:rPr>
          <w:sz w:val="26"/>
          <w:szCs w:val="26"/>
          <w:lang w:val="uk-UA"/>
        </w:rPr>
        <w:t xml:space="preserve"> </w:t>
      </w:r>
      <w:r w:rsidR="0056378B" w:rsidRPr="0056378B">
        <w:rPr>
          <w:sz w:val="26"/>
          <w:szCs w:val="26"/>
          <w:lang w:val="uk-UA"/>
        </w:rPr>
        <w:t>статтями 69, 79-3, пунктом 85 розділу ХІІ Закону України «Про судоустрій і статус суддів»</w:t>
      </w:r>
      <w:r w:rsidR="00BF5E0B">
        <w:rPr>
          <w:sz w:val="26"/>
          <w:szCs w:val="26"/>
          <w:lang w:val="uk-UA"/>
        </w:rPr>
        <w:t xml:space="preserve"> (далі – Закон)</w:t>
      </w:r>
      <w:r w:rsidR="0056378B" w:rsidRPr="0056378B">
        <w:rPr>
          <w:sz w:val="26"/>
          <w:szCs w:val="26"/>
          <w:lang w:val="uk-UA"/>
        </w:rPr>
        <w:t>.</w:t>
      </w:r>
    </w:p>
    <w:p w:rsidR="0056378B" w:rsidRDefault="00104645" w:rsidP="0082025D">
      <w:pPr>
        <w:pBdr>
          <w:top w:val="nil"/>
          <w:left w:val="nil"/>
          <w:bottom w:val="nil"/>
          <w:right w:val="nil"/>
          <w:between w:val="nil"/>
        </w:pBdr>
        <w:spacing w:line="240" w:lineRule="auto"/>
        <w:ind w:left="-2" w:firstLineChars="0" w:firstLine="567"/>
        <w:jc w:val="both"/>
        <w:rPr>
          <w:sz w:val="26"/>
          <w:szCs w:val="26"/>
          <w:lang w:val="uk-UA"/>
        </w:rPr>
      </w:pPr>
      <w:r w:rsidRPr="00104645">
        <w:rPr>
          <w:sz w:val="26"/>
          <w:szCs w:val="26"/>
          <w:lang w:val="uk-UA"/>
        </w:rPr>
        <w:t>Пунктом 1 частини четвертої статті 79-3 Закону</w:t>
      </w:r>
      <w:r w:rsidR="00E0055E">
        <w:rPr>
          <w:sz w:val="26"/>
          <w:szCs w:val="26"/>
          <w:lang w:val="uk-UA"/>
        </w:rPr>
        <w:t xml:space="preserve"> </w:t>
      </w:r>
      <w:r w:rsidRPr="00104645">
        <w:rPr>
          <w:sz w:val="26"/>
          <w:szCs w:val="26"/>
          <w:lang w:val="uk-UA"/>
        </w:rPr>
        <w:t>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B24699" w:rsidRDefault="00A7047D" w:rsidP="0082025D">
      <w:pPr>
        <w:pBdr>
          <w:top w:val="nil"/>
          <w:left w:val="nil"/>
          <w:bottom w:val="nil"/>
          <w:right w:val="nil"/>
          <w:between w:val="nil"/>
        </w:pBdr>
        <w:spacing w:line="240" w:lineRule="auto"/>
        <w:ind w:left="-2" w:firstLineChars="0" w:firstLine="567"/>
        <w:jc w:val="both"/>
        <w:rPr>
          <w:sz w:val="26"/>
          <w:szCs w:val="26"/>
          <w:lang w:val="uk-UA"/>
        </w:rPr>
      </w:pPr>
      <w:r w:rsidRPr="00B24699">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56378B" w:rsidRPr="0056378B">
        <w:rPr>
          <w:sz w:val="26"/>
          <w:szCs w:val="26"/>
          <w:lang w:val="uk-UA"/>
        </w:rPr>
        <w:t>від 29 жовтня 2025 року № 193/зп-25</w:t>
      </w:r>
      <w:r w:rsidR="006C35C1" w:rsidRPr="00B24699">
        <w:rPr>
          <w:sz w:val="26"/>
          <w:szCs w:val="26"/>
          <w:lang w:val="uk-UA"/>
        </w:rPr>
        <w:t>, до участі в</w:t>
      </w:r>
      <w:r w:rsidRPr="00B24699">
        <w:rPr>
          <w:sz w:val="26"/>
          <w:szCs w:val="26"/>
          <w:lang w:val="uk-UA"/>
        </w:rPr>
        <w:t xml:space="preserve"> Конкурсі допускаються особи, які: </w:t>
      </w:r>
    </w:p>
    <w:p w:rsidR="006075C5" w:rsidRPr="006075C5" w:rsidRDefault="006075C5" w:rsidP="0082025D">
      <w:pPr>
        <w:shd w:val="clear" w:color="auto" w:fill="FFFFFF"/>
        <w:spacing w:line="240" w:lineRule="auto"/>
        <w:ind w:leftChars="0" w:left="0" w:firstLineChars="0" w:firstLine="567"/>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1) у </w:t>
      </w:r>
      <w:r w:rsidR="0056378B" w:rsidRPr="0056378B">
        <w:rPr>
          <w:position w:val="0"/>
          <w:sz w:val="26"/>
          <w:szCs w:val="26"/>
          <w:lang w:val="uk-UA" w:eastAsia="uk-UA"/>
        </w:rPr>
        <w:t>порядку та строки, визначені Комісією,</w:t>
      </w:r>
      <w:r w:rsidR="0056378B">
        <w:rPr>
          <w:position w:val="0"/>
          <w:sz w:val="26"/>
          <w:szCs w:val="26"/>
          <w:lang w:val="uk-UA" w:eastAsia="uk-UA"/>
        </w:rPr>
        <w:t xml:space="preserve"> подали всі необхідні документи</w:t>
      </w:r>
      <w:r w:rsidRPr="006075C5">
        <w:rPr>
          <w:position w:val="0"/>
          <w:sz w:val="26"/>
          <w:szCs w:val="26"/>
          <w:lang w:val="uk-UA" w:eastAsia="uk-UA"/>
        </w:rPr>
        <w:t>;</w:t>
      </w:r>
    </w:p>
    <w:p w:rsidR="00F204C1" w:rsidRDefault="006075C5" w:rsidP="0082025D">
      <w:pPr>
        <w:shd w:val="clear" w:color="auto" w:fill="FFFFFF"/>
        <w:spacing w:line="240" w:lineRule="auto"/>
        <w:ind w:leftChars="0" w:left="0" w:firstLineChars="0" w:firstLine="567"/>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2) на </w:t>
      </w:r>
      <w:r w:rsidR="0056378B" w:rsidRPr="0056378B">
        <w:rPr>
          <w:position w:val="0"/>
          <w:sz w:val="26"/>
          <w:szCs w:val="26"/>
          <w:lang w:val="uk-UA" w:eastAsia="uk-UA"/>
        </w:rPr>
        <w:t>день подання документів відповідають вимогам, встановленим статтями 69, 79-3, пунктом 85 розділу ХІІ Закону</w:t>
      </w:r>
      <w:r w:rsidRPr="006075C5">
        <w:rPr>
          <w:position w:val="0"/>
          <w:sz w:val="26"/>
          <w:szCs w:val="26"/>
          <w:lang w:val="uk-UA" w:eastAsia="uk-UA"/>
        </w:rPr>
        <w:t>.</w:t>
      </w:r>
    </w:p>
    <w:p w:rsidR="00465516" w:rsidRPr="00465516" w:rsidRDefault="00465516" w:rsidP="0082025D">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 xml:space="preserve">Згідно з пунктом 85 розділу ХІІ «Прикінцеві та перехідні положення» Закону у конкурсі на зайняття вакантної посади судді Спеціалізованого окружного </w:t>
      </w:r>
      <w:r w:rsidRPr="00465516">
        <w:rPr>
          <w:color w:val="000000"/>
          <w:position w:val="0"/>
          <w:sz w:val="26"/>
          <w:szCs w:val="26"/>
          <w:lang w:val="uk-UA" w:eastAsia="uk-UA"/>
        </w:rPr>
        <w:lastRenderedPageBreak/>
        <w:t>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rsidR="00465516" w:rsidRPr="00465516" w:rsidRDefault="00465516" w:rsidP="0082025D">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1) має стаж роботи на посаді судді не менше п’яти років;</w:t>
      </w:r>
    </w:p>
    <w:p w:rsidR="00465516" w:rsidRPr="00465516" w:rsidRDefault="00465516" w:rsidP="0082025D">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rsidR="00465516" w:rsidRPr="00465516" w:rsidRDefault="00465516" w:rsidP="0082025D">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 xml:space="preserve">3) має досвід професійної діяльності адвоката, у тому числі щодо здійснення представництва в публічно-правових </w:t>
      </w:r>
      <w:r w:rsidR="00BF5E0B">
        <w:rPr>
          <w:color w:val="000000"/>
          <w:position w:val="0"/>
          <w:sz w:val="26"/>
          <w:szCs w:val="26"/>
          <w:lang w:val="uk-UA" w:eastAsia="uk-UA"/>
        </w:rPr>
        <w:t xml:space="preserve">спорах в адміністративних судах, </w:t>
      </w:r>
      <w:r w:rsidRPr="00465516">
        <w:rPr>
          <w:color w:val="000000"/>
          <w:position w:val="0"/>
          <w:sz w:val="26"/>
          <w:szCs w:val="26"/>
          <w:lang w:val="uk-UA" w:eastAsia="uk-UA"/>
        </w:rPr>
        <w:t>щонайменше сім років;</w:t>
      </w:r>
    </w:p>
    <w:p w:rsidR="00465516" w:rsidRPr="00465516" w:rsidRDefault="00465516" w:rsidP="0082025D">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4) має науковий ступінь у сфері права та стаж наукової роботи у сфері права щонайменше сім років;</w:t>
      </w:r>
    </w:p>
    <w:p w:rsidR="00465516" w:rsidRPr="00465516" w:rsidRDefault="00465516" w:rsidP="0082025D">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 xml:space="preserve">5) має сукупний стаж (досвід) роботи (професійної діяльності) відповідно до </w:t>
      </w:r>
      <w:r w:rsidR="00BF5E0B">
        <w:rPr>
          <w:color w:val="000000"/>
          <w:position w:val="0"/>
          <w:sz w:val="26"/>
          <w:szCs w:val="26"/>
          <w:lang w:val="uk-UA" w:eastAsia="uk-UA"/>
        </w:rPr>
        <w:t>вимог, визначених підпунктами 1–</w:t>
      </w:r>
      <w:r w:rsidRPr="00465516">
        <w:rPr>
          <w:color w:val="000000"/>
          <w:position w:val="0"/>
          <w:sz w:val="26"/>
          <w:szCs w:val="26"/>
          <w:lang w:val="uk-UA" w:eastAsia="uk-UA"/>
        </w:rPr>
        <w:t>4 цього пункту, щонайменше сім років.</w:t>
      </w:r>
    </w:p>
    <w:p w:rsidR="00BF5E0B" w:rsidRPr="00BF5E0B" w:rsidRDefault="00C174EC" w:rsidP="00BF5E0B">
      <w:pPr>
        <w:widowControl w:val="0"/>
        <w:spacing w:line="240" w:lineRule="auto"/>
        <w:ind w:leftChars="0" w:left="0" w:firstLineChars="0" w:firstLine="567"/>
        <w:jc w:val="both"/>
        <w:textDirection w:val="lrTb"/>
        <w:textAlignment w:val="auto"/>
        <w:outlineLvl w:val="9"/>
        <w:rPr>
          <w:position w:val="0"/>
          <w:sz w:val="26"/>
          <w:szCs w:val="26"/>
          <w:lang w:val="uk-UA" w:eastAsia="uk-UA"/>
        </w:rPr>
      </w:pPr>
      <w:r w:rsidRPr="00F81E87">
        <w:rPr>
          <w:position w:val="0"/>
          <w:sz w:val="26"/>
          <w:szCs w:val="26"/>
          <w:lang w:val="uk-UA" w:eastAsia="uk-UA"/>
        </w:rPr>
        <w:t xml:space="preserve">До Комісії </w:t>
      </w:r>
      <w:r w:rsidR="008959FB" w:rsidRPr="008959FB">
        <w:rPr>
          <w:position w:val="0"/>
          <w:sz w:val="26"/>
          <w:szCs w:val="26"/>
          <w:lang w:val="uk-UA" w:eastAsia="uk-UA"/>
        </w:rPr>
        <w:t>11</w:t>
      </w:r>
      <w:r w:rsidRPr="008959FB">
        <w:rPr>
          <w:position w:val="0"/>
          <w:sz w:val="26"/>
          <w:szCs w:val="26"/>
          <w:lang w:val="uk-UA" w:eastAsia="uk-UA"/>
        </w:rPr>
        <w:t xml:space="preserve"> грудня</w:t>
      </w:r>
      <w:r w:rsidRPr="00F81E87">
        <w:rPr>
          <w:position w:val="0"/>
          <w:sz w:val="26"/>
          <w:szCs w:val="26"/>
          <w:lang w:val="uk-UA" w:eastAsia="uk-UA"/>
        </w:rPr>
        <w:t xml:space="preserve"> 2025 року надійшла заява </w:t>
      </w:r>
      <w:proofErr w:type="spellStart"/>
      <w:r w:rsidR="00243582">
        <w:rPr>
          <w:position w:val="0"/>
          <w:sz w:val="26"/>
          <w:szCs w:val="26"/>
          <w:lang w:val="uk-UA" w:eastAsia="uk-UA"/>
        </w:rPr>
        <w:t>Стринж</w:t>
      </w:r>
      <w:r w:rsidR="00BF5E0B">
        <w:rPr>
          <w:position w:val="0"/>
          <w:sz w:val="26"/>
          <w:szCs w:val="26"/>
          <w:lang w:val="uk-UA" w:eastAsia="uk-UA"/>
        </w:rPr>
        <w:t>і</w:t>
      </w:r>
      <w:proofErr w:type="spellEnd"/>
      <w:r w:rsidR="00243582">
        <w:rPr>
          <w:position w:val="0"/>
          <w:sz w:val="26"/>
          <w:szCs w:val="26"/>
          <w:lang w:val="uk-UA" w:eastAsia="uk-UA"/>
        </w:rPr>
        <w:t xml:space="preserve"> Геннадія Львовича</w:t>
      </w:r>
      <w:r w:rsidRPr="00F81E87">
        <w:rPr>
          <w:position w:val="0"/>
          <w:sz w:val="26"/>
          <w:szCs w:val="26"/>
          <w:lang w:val="uk-UA" w:eastAsia="uk-UA"/>
        </w:rPr>
        <w:t xml:space="preserve"> про </w:t>
      </w:r>
      <w:r w:rsidR="00CF1ABE">
        <w:rPr>
          <w:sz w:val="26"/>
          <w:szCs w:val="26"/>
          <w:lang w:val="uk-UA"/>
        </w:rPr>
        <w:t>допуск до участі в К</w:t>
      </w:r>
      <w:r w:rsidR="004D07B3" w:rsidRPr="00F81E87">
        <w:rPr>
          <w:sz w:val="26"/>
          <w:szCs w:val="26"/>
          <w:lang w:val="uk-UA"/>
        </w:rPr>
        <w:t>онкурсі</w:t>
      </w:r>
      <w:r w:rsidR="00BF5E0B">
        <w:rPr>
          <w:position w:val="0"/>
          <w:sz w:val="26"/>
          <w:szCs w:val="26"/>
          <w:lang w:val="uk-UA" w:eastAsia="uk-UA"/>
        </w:rPr>
        <w:t xml:space="preserve"> </w:t>
      </w:r>
      <w:r w:rsidR="00BF5E0B" w:rsidRPr="00BF5E0B">
        <w:rPr>
          <w:position w:val="0"/>
          <w:sz w:val="26"/>
          <w:szCs w:val="26"/>
          <w:lang w:val="uk-UA" w:eastAsia="uk-UA"/>
        </w:rPr>
        <w:t>та проведення стосовно нього кваліфікаційного оцінювання для підтвердження здатності здійснювати правосуддя у відповідному суді.</w:t>
      </w:r>
    </w:p>
    <w:p w:rsidR="00C174EC" w:rsidRPr="00C174EC" w:rsidRDefault="00C174EC" w:rsidP="0082025D">
      <w:pPr>
        <w:widowControl w:val="0"/>
        <w:spacing w:line="240" w:lineRule="auto"/>
        <w:ind w:leftChars="0" w:left="0" w:firstLineChars="0" w:firstLine="567"/>
        <w:jc w:val="both"/>
        <w:textDirection w:val="lrTb"/>
        <w:textAlignment w:val="auto"/>
        <w:outlineLvl w:val="9"/>
        <w:rPr>
          <w:position w:val="0"/>
          <w:sz w:val="26"/>
          <w:szCs w:val="26"/>
          <w:lang w:val="uk-UA" w:eastAsia="uk-UA"/>
        </w:rPr>
      </w:pPr>
      <w:r w:rsidRPr="00C174EC">
        <w:rPr>
          <w:position w:val="0"/>
          <w:sz w:val="26"/>
          <w:szCs w:val="26"/>
          <w:lang w:val="uk-UA" w:eastAsia="uk-UA"/>
        </w:rPr>
        <w:t xml:space="preserve">Дослідивши подані </w:t>
      </w:r>
      <w:proofErr w:type="spellStart"/>
      <w:r w:rsidR="00243582">
        <w:rPr>
          <w:position w:val="0"/>
          <w:sz w:val="26"/>
          <w:szCs w:val="26"/>
          <w:lang w:val="uk-UA" w:eastAsia="uk-UA"/>
        </w:rPr>
        <w:t>Стринжею</w:t>
      </w:r>
      <w:proofErr w:type="spellEnd"/>
      <w:r w:rsidR="00243582">
        <w:rPr>
          <w:position w:val="0"/>
          <w:sz w:val="26"/>
          <w:szCs w:val="26"/>
          <w:lang w:val="uk-UA" w:eastAsia="uk-UA"/>
        </w:rPr>
        <w:t xml:space="preserve"> Г.Л.</w:t>
      </w:r>
      <w:r w:rsidRPr="00C174EC">
        <w:rPr>
          <w:position w:val="0"/>
          <w:sz w:val="26"/>
          <w:szCs w:val="26"/>
          <w:lang w:val="uk-UA" w:eastAsia="uk-UA"/>
        </w:rPr>
        <w:t xml:space="preserve"> документи</w:t>
      </w:r>
      <w:r w:rsidR="00BF5E0B">
        <w:rPr>
          <w:position w:val="0"/>
          <w:sz w:val="26"/>
          <w:szCs w:val="26"/>
          <w:lang w:val="uk-UA" w:eastAsia="uk-UA"/>
        </w:rPr>
        <w:t>,</w:t>
      </w:r>
      <w:r w:rsidRPr="00C174EC">
        <w:rPr>
          <w:position w:val="0"/>
          <w:sz w:val="26"/>
          <w:szCs w:val="26"/>
          <w:lang w:val="uk-UA" w:eastAsia="uk-UA"/>
        </w:rPr>
        <w:t xml:space="preserve"> Комісія встановила таке.</w:t>
      </w:r>
    </w:p>
    <w:p w:rsidR="00243582" w:rsidRPr="00243582" w:rsidRDefault="00243582" w:rsidP="0082025D">
      <w:pPr>
        <w:pBdr>
          <w:top w:val="nil"/>
          <w:left w:val="nil"/>
          <w:bottom w:val="nil"/>
          <w:right w:val="nil"/>
          <w:between w:val="nil"/>
        </w:pBdr>
        <w:spacing w:line="240" w:lineRule="auto"/>
        <w:ind w:leftChars="0" w:left="1" w:firstLineChars="217" w:firstLine="564"/>
        <w:jc w:val="both"/>
        <w:rPr>
          <w:sz w:val="26"/>
          <w:szCs w:val="26"/>
          <w:lang w:val="uk-UA" w:eastAsia="ru-RU"/>
        </w:rPr>
      </w:pPr>
      <w:proofErr w:type="spellStart"/>
      <w:r>
        <w:rPr>
          <w:sz w:val="26"/>
          <w:szCs w:val="26"/>
          <w:lang w:val="uk-UA" w:eastAsia="ru-RU"/>
        </w:rPr>
        <w:t>Стринжа</w:t>
      </w:r>
      <w:proofErr w:type="spellEnd"/>
      <w:r>
        <w:rPr>
          <w:sz w:val="26"/>
          <w:szCs w:val="26"/>
          <w:lang w:val="uk-UA" w:eastAsia="ru-RU"/>
        </w:rPr>
        <w:t xml:space="preserve"> Г.Л.</w:t>
      </w:r>
      <w:r w:rsidR="00846F48" w:rsidRPr="00243582">
        <w:rPr>
          <w:sz w:val="26"/>
          <w:szCs w:val="26"/>
          <w:lang w:val="uk-UA" w:eastAsia="ru-RU"/>
        </w:rPr>
        <w:t xml:space="preserve"> проси</w:t>
      </w:r>
      <w:r>
        <w:rPr>
          <w:sz w:val="26"/>
          <w:szCs w:val="26"/>
          <w:lang w:val="uk-UA" w:eastAsia="ru-RU"/>
        </w:rPr>
        <w:t>в</w:t>
      </w:r>
      <w:r w:rsidR="00BD2420" w:rsidRPr="00243582">
        <w:rPr>
          <w:sz w:val="26"/>
          <w:szCs w:val="26"/>
          <w:lang w:val="uk-UA" w:eastAsia="ru-RU"/>
        </w:rPr>
        <w:t xml:space="preserve"> допустити </w:t>
      </w:r>
      <w:r>
        <w:rPr>
          <w:sz w:val="26"/>
          <w:szCs w:val="26"/>
          <w:lang w:val="uk-UA" w:eastAsia="ru-RU"/>
        </w:rPr>
        <w:t>його</w:t>
      </w:r>
      <w:r w:rsidR="00846F48" w:rsidRPr="00243582">
        <w:rPr>
          <w:sz w:val="26"/>
          <w:szCs w:val="26"/>
          <w:lang w:val="uk-UA" w:eastAsia="ru-RU"/>
        </w:rPr>
        <w:t xml:space="preserve"> до участі в Конкурсі</w:t>
      </w:r>
      <w:r w:rsidR="00BF5E0B">
        <w:rPr>
          <w:sz w:val="26"/>
          <w:szCs w:val="26"/>
          <w:lang w:val="uk-UA" w:eastAsia="ru-RU"/>
        </w:rPr>
        <w:t>,</w:t>
      </w:r>
      <w:r w:rsidR="00846F48" w:rsidRPr="00243582">
        <w:rPr>
          <w:sz w:val="26"/>
          <w:szCs w:val="26"/>
          <w:lang w:val="uk-UA" w:eastAsia="ru-RU"/>
        </w:rPr>
        <w:t xml:space="preserve"> </w:t>
      </w:r>
      <w:r>
        <w:rPr>
          <w:sz w:val="26"/>
          <w:szCs w:val="26"/>
          <w:lang w:val="uk-UA" w:eastAsia="ru-RU"/>
        </w:rPr>
        <w:t>«</w:t>
      </w:r>
      <w:r w:rsidRPr="00243582">
        <w:rPr>
          <w:sz w:val="26"/>
          <w:szCs w:val="26"/>
          <w:lang w:val="uk-UA" w:eastAsia="ru-RU"/>
        </w:rPr>
        <w:t>як особу, яка відповідає вимогам та має стаж професійної діяльності у сфері права на поса</w:t>
      </w:r>
      <w:r>
        <w:rPr>
          <w:sz w:val="26"/>
          <w:szCs w:val="26"/>
          <w:lang w:val="uk-UA" w:eastAsia="ru-RU"/>
        </w:rPr>
        <w:t>дах державної служби категорії «</w:t>
      </w:r>
      <w:r w:rsidRPr="00243582">
        <w:rPr>
          <w:sz w:val="26"/>
          <w:szCs w:val="26"/>
          <w:lang w:val="uk-UA" w:eastAsia="ru-RU"/>
        </w:rPr>
        <w:t>А</w:t>
      </w:r>
      <w:r>
        <w:rPr>
          <w:sz w:val="26"/>
          <w:szCs w:val="26"/>
          <w:lang w:val="uk-UA" w:eastAsia="ru-RU"/>
        </w:rPr>
        <w:t>»</w:t>
      </w:r>
      <w:r w:rsidRPr="00243582">
        <w:rPr>
          <w:sz w:val="26"/>
          <w:szCs w:val="26"/>
          <w:lang w:val="uk-UA" w:eastAsia="ru-RU"/>
        </w:rPr>
        <w:t xml:space="preserve">, </w:t>
      </w:r>
      <w:r>
        <w:rPr>
          <w:sz w:val="26"/>
          <w:szCs w:val="26"/>
          <w:lang w:val="uk-UA" w:eastAsia="ru-RU"/>
        </w:rPr>
        <w:t>«Б»</w:t>
      </w:r>
      <w:r w:rsidRPr="00243582">
        <w:rPr>
          <w:sz w:val="26"/>
          <w:szCs w:val="26"/>
          <w:lang w:val="uk-UA" w:eastAsia="ru-RU"/>
        </w:rPr>
        <w:t xml:space="preserve"> в органах державної влади, повноваження яких поширюються на всю територію України, щонайменше сім років</w:t>
      </w:r>
      <w:r>
        <w:rPr>
          <w:sz w:val="26"/>
          <w:szCs w:val="26"/>
          <w:lang w:val="uk-UA" w:eastAsia="ru-RU"/>
        </w:rPr>
        <w:t>»</w:t>
      </w:r>
      <w:r w:rsidRPr="00243582">
        <w:rPr>
          <w:sz w:val="26"/>
          <w:szCs w:val="26"/>
          <w:lang w:val="uk-UA" w:eastAsia="ru-RU"/>
        </w:rPr>
        <w:t>.</w:t>
      </w:r>
    </w:p>
    <w:p w:rsidR="00243582" w:rsidRPr="00B6092C" w:rsidRDefault="00BF5E0B" w:rsidP="0082025D">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rPr>
        <w:t>К</w:t>
      </w:r>
      <w:r w:rsidR="00B6092C">
        <w:rPr>
          <w:sz w:val="26"/>
          <w:szCs w:val="26"/>
          <w:lang w:val="uk-UA"/>
        </w:rPr>
        <w:t>андидат</w:t>
      </w:r>
      <w:r>
        <w:rPr>
          <w:sz w:val="26"/>
          <w:szCs w:val="26"/>
          <w:lang w:val="uk-UA"/>
        </w:rPr>
        <w:t xml:space="preserve">  30 червня 2001 року</w:t>
      </w:r>
      <w:r w:rsidR="00B6092C">
        <w:rPr>
          <w:sz w:val="26"/>
          <w:szCs w:val="26"/>
          <w:lang w:val="uk-UA"/>
        </w:rPr>
        <w:t xml:space="preserve"> закінчив </w:t>
      </w:r>
      <w:r w:rsidR="00B6092C" w:rsidRPr="00B6092C">
        <w:rPr>
          <w:sz w:val="26"/>
          <w:szCs w:val="26"/>
          <w:lang w:val="uk-UA"/>
        </w:rPr>
        <w:t>Донецький інститут внутрішніх справ при Донецькому національному університеті і отримав повн</w:t>
      </w:r>
      <w:r w:rsidR="00B6092C">
        <w:rPr>
          <w:sz w:val="26"/>
          <w:szCs w:val="26"/>
          <w:lang w:val="uk-UA"/>
        </w:rPr>
        <w:t xml:space="preserve">у вищу освіту за спеціальністю «Правознавство» </w:t>
      </w:r>
      <w:r w:rsidR="00B6092C" w:rsidRPr="00B6092C">
        <w:rPr>
          <w:sz w:val="26"/>
          <w:szCs w:val="26"/>
          <w:lang w:val="uk-UA"/>
        </w:rPr>
        <w:t>та здобув кваліфікацію спеціаліста-юриста.</w:t>
      </w:r>
    </w:p>
    <w:p w:rsidR="000A0447" w:rsidRDefault="000A0447" w:rsidP="0082025D">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В</w:t>
      </w:r>
      <w:r w:rsidR="00B6092C" w:rsidRPr="00B6092C">
        <w:rPr>
          <w:sz w:val="26"/>
          <w:szCs w:val="26"/>
          <w:lang w:val="uk-UA" w:eastAsia="ru-RU"/>
        </w:rPr>
        <w:t>ідповідно до пункту 2 частини сьомої статті 69 Закону стажем профес</w:t>
      </w:r>
      <w:r w:rsidR="00B6092C">
        <w:rPr>
          <w:sz w:val="26"/>
          <w:szCs w:val="26"/>
          <w:lang w:val="uk-UA" w:eastAsia="ru-RU"/>
        </w:rPr>
        <w:t>ійної діяльності у сфері права є</w:t>
      </w:r>
      <w:r w:rsidR="00B6092C" w:rsidRPr="00B6092C">
        <w:rPr>
          <w:sz w:val="26"/>
          <w:szCs w:val="26"/>
          <w:lang w:val="uk-UA" w:eastAsia="ru-RU"/>
        </w:rPr>
        <w:t xml:space="preserve"> стаж професійної діяльності особи за спеціальністю після здобуття нею вищої юридичної освіти</w:t>
      </w:r>
      <w:r>
        <w:rPr>
          <w:sz w:val="26"/>
          <w:szCs w:val="26"/>
          <w:lang w:val="uk-UA" w:eastAsia="ru-RU"/>
        </w:rPr>
        <w:t>.</w:t>
      </w:r>
    </w:p>
    <w:p w:rsidR="00B6092C" w:rsidRDefault="000A0447" w:rsidP="0082025D">
      <w:pPr>
        <w:pBdr>
          <w:top w:val="nil"/>
          <w:left w:val="nil"/>
          <w:bottom w:val="nil"/>
          <w:right w:val="nil"/>
          <w:between w:val="nil"/>
        </w:pBdr>
        <w:spacing w:line="240" w:lineRule="auto"/>
        <w:ind w:leftChars="0" w:left="1" w:firstLineChars="217" w:firstLine="564"/>
        <w:jc w:val="both"/>
        <w:rPr>
          <w:sz w:val="26"/>
          <w:szCs w:val="26"/>
          <w:lang w:val="uk-UA" w:eastAsia="ru-RU"/>
        </w:rPr>
      </w:pPr>
      <w:r w:rsidRPr="002C389B">
        <w:rPr>
          <w:sz w:val="26"/>
          <w:szCs w:val="26"/>
          <w:lang w:val="uk-UA" w:eastAsia="ru-RU"/>
        </w:rPr>
        <w:t>Отже,</w:t>
      </w:r>
      <w:r w:rsidR="002C389B" w:rsidRPr="002C389B">
        <w:rPr>
          <w:sz w:val="26"/>
          <w:szCs w:val="26"/>
          <w:lang w:val="uk-UA" w:eastAsia="ru-RU"/>
        </w:rPr>
        <w:t xml:space="preserve"> для встановлення наявності</w:t>
      </w:r>
      <w:r w:rsidR="002C389B" w:rsidRPr="002C389B">
        <w:rPr>
          <w:sz w:val="26"/>
          <w:szCs w:val="26"/>
        </w:rPr>
        <w:t xml:space="preserve"> </w:t>
      </w:r>
      <w:r w:rsidR="002C389B" w:rsidRPr="002C389B">
        <w:rPr>
          <w:sz w:val="26"/>
          <w:szCs w:val="26"/>
          <w:lang w:val="uk-UA"/>
        </w:rPr>
        <w:t>у</w:t>
      </w:r>
      <w:r w:rsidR="002C389B" w:rsidRPr="002C389B">
        <w:t xml:space="preserve"> </w:t>
      </w:r>
      <w:proofErr w:type="spellStart"/>
      <w:r w:rsidR="002C389B" w:rsidRPr="002C389B">
        <w:rPr>
          <w:sz w:val="26"/>
          <w:szCs w:val="26"/>
          <w:lang w:val="uk-UA"/>
        </w:rPr>
        <w:t>Стринжи</w:t>
      </w:r>
      <w:proofErr w:type="spellEnd"/>
      <w:r w:rsidR="002C389B" w:rsidRPr="002C389B">
        <w:rPr>
          <w:sz w:val="26"/>
          <w:szCs w:val="26"/>
          <w:lang w:val="uk-UA"/>
        </w:rPr>
        <w:t xml:space="preserve"> Г.Л</w:t>
      </w:r>
      <w:r w:rsidR="002C389B">
        <w:rPr>
          <w:sz w:val="26"/>
          <w:szCs w:val="26"/>
          <w:lang w:val="uk-UA"/>
        </w:rPr>
        <w:t>.</w:t>
      </w:r>
      <w:r w:rsidR="002C389B" w:rsidRPr="002C389B">
        <w:rPr>
          <w:sz w:val="26"/>
          <w:szCs w:val="26"/>
          <w:lang w:val="uk-UA"/>
        </w:rPr>
        <w:t xml:space="preserve"> </w:t>
      </w:r>
      <w:r w:rsidR="002C389B" w:rsidRPr="002C389B">
        <w:rPr>
          <w:sz w:val="26"/>
          <w:szCs w:val="26"/>
          <w:lang w:val="uk-UA" w:eastAsia="ru-RU"/>
        </w:rPr>
        <w:t>стажу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w:t>
      </w:r>
      <w:r w:rsidR="002C389B">
        <w:rPr>
          <w:sz w:val="26"/>
          <w:szCs w:val="26"/>
          <w:lang w:val="uk-UA" w:eastAsia="ru-RU"/>
        </w:rPr>
        <w:t>,</w:t>
      </w:r>
      <w:r>
        <w:rPr>
          <w:sz w:val="26"/>
          <w:szCs w:val="26"/>
          <w:lang w:val="uk-UA" w:eastAsia="ru-RU"/>
        </w:rPr>
        <w:t xml:space="preserve"> Комісія бере до уваги трудову діяльність, яка здійснювалась </w:t>
      </w:r>
      <w:r w:rsidR="002C389B">
        <w:rPr>
          <w:sz w:val="26"/>
          <w:szCs w:val="26"/>
          <w:lang w:val="uk-UA" w:eastAsia="ru-RU"/>
        </w:rPr>
        <w:t xml:space="preserve">ним </w:t>
      </w:r>
      <w:r>
        <w:rPr>
          <w:sz w:val="26"/>
          <w:szCs w:val="26"/>
          <w:lang w:val="uk-UA" w:eastAsia="ru-RU"/>
        </w:rPr>
        <w:t xml:space="preserve">після 30 червня 2001 року. </w:t>
      </w:r>
      <w:r w:rsidR="00B6092C">
        <w:rPr>
          <w:sz w:val="26"/>
          <w:szCs w:val="26"/>
          <w:lang w:val="uk-UA" w:eastAsia="ru-RU"/>
        </w:rPr>
        <w:t xml:space="preserve">   </w:t>
      </w:r>
    </w:p>
    <w:p w:rsidR="00B6092C" w:rsidRDefault="009752A7" w:rsidP="0082025D">
      <w:pPr>
        <w:pBdr>
          <w:top w:val="nil"/>
          <w:left w:val="nil"/>
          <w:bottom w:val="nil"/>
          <w:right w:val="nil"/>
          <w:between w:val="nil"/>
        </w:pBdr>
        <w:spacing w:line="240" w:lineRule="auto"/>
        <w:ind w:leftChars="0" w:left="1" w:firstLineChars="217" w:firstLine="564"/>
        <w:jc w:val="both"/>
        <w:rPr>
          <w:sz w:val="26"/>
          <w:szCs w:val="26"/>
          <w:lang w:val="uk-UA" w:eastAsia="ru-RU"/>
        </w:rPr>
      </w:pPr>
      <w:r w:rsidRPr="009752A7">
        <w:rPr>
          <w:sz w:val="26"/>
          <w:szCs w:val="26"/>
          <w:lang w:val="uk-UA" w:eastAsia="ru-RU"/>
        </w:rPr>
        <w:t>Для підтвердження стажу кандидат надав копії трудової книжки (AA № 102741) та послужного списку</w:t>
      </w:r>
      <w:r w:rsidR="002C389B">
        <w:rPr>
          <w:sz w:val="26"/>
          <w:szCs w:val="26"/>
          <w:lang w:val="uk-UA" w:eastAsia="ru-RU"/>
        </w:rPr>
        <w:t xml:space="preserve"> </w:t>
      </w:r>
      <w:r w:rsidR="002C389B" w:rsidRPr="002C389B">
        <w:rPr>
          <w:sz w:val="26"/>
          <w:szCs w:val="26"/>
          <w:lang w:val="uk-UA" w:eastAsia="ru-RU"/>
        </w:rPr>
        <w:t>(№ M-123858)</w:t>
      </w:r>
      <w:r w:rsidRPr="009752A7">
        <w:rPr>
          <w:sz w:val="26"/>
          <w:szCs w:val="26"/>
          <w:lang w:val="uk-UA" w:eastAsia="ru-RU"/>
        </w:rPr>
        <w:t>.</w:t>
      </w:r>
    </w:p>
    <w:p w:rsidR="00CC0D8F" w:rsidRDefault="00CC0D8F" w:rsidP="0082025D">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 xml:space="preserve">Відповідно до </w:t>
      </w:r>
      <w:r w:rsidR="002C389B">
        <w:rPr>
          <w:sz w:val="26"/>
          <w:szCs w:val="26"/>
          <w:lang w:val="uk-UA" w:eastAsia="ru-RU"/>
        </w:rPr>
        <w:t>записів</w:t>
      </w:r>
      <w:r>
        <w:rPr>
          <w:sz w:val="26"/>
          <w:szCs w:val="26"/>
          <w:lang w:val="uk-UA" w:eastAsia="ru-RU"/>
        </w:rPr>
        <w:t xml:space="preserve"> трудової книжки</w:t>
      </w:r>
      <w:r w:rsidR="008959FB">
        <w:rPr>
          <w:sz w:val="26"/>
          <w:szCs w:val="26"/>
          <w:lang w:val="uk-UA" w:eastAsia="ru-RU"/>
        </w:rPr>
        <w:t xml:space="preserve"> </w:t>
      </w:r>
      <w:proofErr w:type="spellStart"/>
      <w:r w:rsidR="008959FB">
        <w:rPr>
          <w:sz w:val="26"/>
          <w:szCs w:val="26"/>
          <w:lang w:val="uk-UA" w:eastAsia="ru-RU"/>
        </w:rPr>
        <w:t>Стринжа</w:t>
      </w:r>
      <w:proofErr w:type="spellEnd"/>
      <w:r w:rsidR="008959FB">
        <w:rPr>
          <w:sz w:val="26"/>
          <w:szCs w:val="26"/>
          <w:lang w:val="uk-UA" w:eastAsia="ru-RU"/>
        </w:rPr>
        <w:t xml:space="preserve"> Г.Л.</w:t>
      </w:r>
      <w:r>
        <w:rPr>
          <w:sz w:val="26"/>
          <w:szCs w:val="26"/>
          <w:lang w:val="uk-UA" w:eastAsia="ru-RU"/>
        </w:rPr>
        <w:t>:</w:t>
      </w:r>
    </w:p>
    <w:p w:rsidR="002C389B" w:rsidRPr="0082025D" w:rsidRDefault="002C389B" w:rsidP="0082025D">
      <w:pPr>
        <w:pStyle w:val="af3"/>
        <w:numPr>
          <w:ilvl w:val="0"/>
          <w:numId w:val="8"/>
        </w:numPr>
        <w:pBdr>
          <w:top w:val="nil"/>
          <w:left w:val="nil"/>
          <w:bottom w:val="nil"/>
          <w:right w:val="nil"/>
          <w:between w:val="nil"/>
        </w:pBdr>
        <w:spacing w:line="240" w:lineRule="auto"/>
        <w:ind w:leftChars="0" w:left="0" w:firstLineChars="0" w:firstLine="565"/>
        <w:jc w:val="both"/>
        <w:rPr>
          <w:rFonts w:ascii="Times New Roman" w:hAnsi="Times New Roman"/>
          <w:sz w:val="26"/>
          <w:szCs w:val="26"/>
          <w:lang w:eastAsia="ru-RU"/>
        </w:rPr>
      </w:pPr>
      <w:r w:rsidRPr="0082025D">
        <w:rPr>
          <w:rFonts w:ascii="Times New Roman" w:hAnsi="Times New Roman"/>
          <w:sz w:val="26"/>
          <w:szCs w:val="26"/>
          <w:lang w:eastAsia="ru-RU"/>
        </w:rPr>
        <w:t>з 30 червня 2001 року до 23 червня 2006 року проходив службу в органах внутрішніх справ;</w:t>
      </w:r>
    </w:p>
    <w:p w:rsidR="00B6092C" w:rsidRDefault="00CC0D8F"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з</w:t>
      </w:r>
      <w:r w:rsidRPr="00CC0D8F">
        <w:rPr>
          <w:rFonts w:ascii="Times New Roman" w:hAnsi="Times New Roman"/>
          <w:sz w:val="26"/>
          <w:szCs w:val="26"/>
          <w:lang w:eastAsia="ru-RU"/>
        </w:rPr>
        <w:t xml:space="preserve"> 06 липня 2006 року до 18 лютого 2011 року </w:t>
      </w:r>
      <w:r w:rsidR="005873EF">
        <w:rPr>
          <w:rFonts w:ascii="Times New Roman" w:hAnsi="Times New Roman"/>
          <w:sz w:val="26"/>
          <w:szCs w:val="26"/>
          <w:lang w:eastAsia="ru-RU"/>
        </w:rPr>
        <w:t>проходив службу</w:t>
      </w:r>
      <w:r>
        <w:rPr>
          <w:rFonts w:ascii="Times New Roman" w:hAnsi="Times New Roman"/>
          <w:sz w:val="26"/>
          <w:szCs w:val="26"/>
          <w:lang w:eastAsia="ru-RU"/>
        </w:rPr>
        <w:t xml:space="preserve"> в органах податкової міліції (Державна податкова адміністрація у Донецькій області);</w:t>
      </w:r>
    </w:p>
    <w:p w:rsidR="00CC0D8F" w:rsidRDefault="00CC0D8F"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 xml:space="preserve">з 02 квітня 2012 року до 31 липня 2013 року </w:t>
      </w:r>
      <w:r w:rsidR="005873EF">
        <w:rPr>
          <w:rFonts w:ascii="Times New Roman" w:hAnsi="Times New Roman"/>
          <w:sz w:val="26"/>
          <w:szCs w:val="26"/>
          <w:lang w:eastAsia="ru-RU"/>
        </w:rPr>
        <w:t xml:space="preserve">працював </w:t>
      </w:r>
      <w:r>
        <w:rPr>
          <w:rFonts w:ascii="Times New Roman" w:hAnsi="Times New Roman"/>
          <w:sz w:val="26"/>
          <w:szCs w:val="26"/>
          <w:lang w:eastAsia="ru-RU"/>
        </w:rPr>
        <w:t>представник</w:t>
      </w:r>
      <w:r w:rsidR="005873EF">
        <w:rPr>
          <w:rFonts w:ascii="Times New Roman" w:hAnsi="Times New Roman"/>
          <w:sz w:val="26"/>
          <w:szCs w:val="26"/>
          <w:lang w:eastAsia="ru-RU"/>
        </w:rPr>
        <w:t>ом</w:t>
      </w:r>
      <w:r>
        <w:rPr>
          <w:rFonts w:ascii="Times New Roman" w:hAnsi="Times New Roman"/>
          <w:sz w:val="26"/>
          <w:szCs w:val="26"/>
          <w:lang w:eastAsia="ru-RU"/>
        </w:rPr>
        <w:t xml:space="preserve"> торговельни</w:t>
      </w:r>
      <w:r w:rsidR="005873EF">
        <w:rPr>
          <w:rFonts w:ascii="Times New Roman" w:hAnsi="Times New Roman"/>
          <w:sz w:val="26"/>
          <w:szCs w:val="26"/>
          <w:lang w:eastAsia="ru-RU"/>
        </w:rPr>
        <w:t>м</w:t>
      </w:r>
      <w:r>
        <w:rPr>
          <w:rFonts w:ascii="Times New Roman" w:hAnsi="Times New Roman"/>
          <w:sz w:val="26"/>
          <w:szCs w:val="26"/>
          <w:lang w:eastAsia="ru-RU"/>
        </w:rPr>
        <w:t xml:space="preserve"> Товариства з обмеженою відповідальністю «Милосердя»;</w:t>
      </w:r>
    </w:p>
    <w:p w:rsidR="00CC0D8F" w:rsidRDefault="008959FB"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 xml:space="preserve">з </w:t>
      </w:r>
      <w:r w:rsidR="00CC0D8F">
        <w:rPr>
          <w:rFonts w:ascii="Times New Roman" w:hAnsi="Times New Roman"/>
          <w:sz w:val="26"/>
          <w:szCs w:val="26"/>
          <w:lang w:eastAsia="ru-RU"/>
        </w:rPr>
        <w:t xml:space="preserve">01 серпня 2013 року до 27 січня 2020 року </w:t>
      </w:r>
      <w:r>
        <w:rPr>
          <w:rFonts w:ascii="Times New Roman" w:hAnsi="Times New Roman"/>
          <w:sz w:val="26"/>
          <w:szCs w:val="26"/>
          <w:lang w:eastAsia="ru-RU"/>
        </w:rPr>
        <w:t xml:space="preserve">проходив </w:t>
      </w:r>
      <w:r w:rsidR="005873EF">
        <w:rPr>
          <w:rFonts w:ascii="Times New Roman" w:hAnsi="Times New Roman"/>
          <w:sz w:val="26"/>
          <w:szCs w:val="26"/>
          <w:lang w:eastAsia="ru-RU"/>
        </w:rPr>
        <w:t>служб</w:t>
      </w:r>
      <w:r>
        <w:rPr>
          <w:rFonts w:ascii="Times New Roman" w:hAnsi="Times New Roman"/>
          <w:sz w:val="26"/>
          <w:szCs w:val="26"/>
          <w:lang w:eastAsia="ru-RU"/>
        </w:rPr>
        <w:t>у</w:t>
      </w:r>
      <w:r w:rsidR="00CC0D8F">
        <w:rPr>
          <w:rFonts w:ascii="Times New Roman" w:hAnsi="Times New Roman"/>
          <w:sz w:val="26"/>
          <w:szCs w:val="26"/>
          <w:lang w:eastAsia="ru-RU"/>
        </w:rPr>
        <w:t xml:space="preserve"> в органах податкової міліції</w:t>
      </w:r>
      <w:r w:rsidR="005873EF">
        <w:rPr>
          <w:rFonts w:ascii="Times New Roman" w:hAnsi="Times New Roman"/>
          <w:sz w:val="26"/>
          <w:szCs w:val="26"/>
          <w:lang w:eastAsia="ru-RU"/>
        </w:rPr>
        <w:t>;</w:t>
      </w:r>
    </w:p>
    <w:p w:rsidR="00CC0D8F" w:rsidRDefault="005873EF"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 xml:space="preserve">з 29 вересня 2020 року до 13 жовтня 2022 року </w:t>
      </w:r>
      <w:r w:rsidR="008959FB">
        <w:rPr>
          <w:rFonts w:ascii="Times New Roman" w:hAnsi="Times New Roman"/>
          <w:sz w:val="26"/>
          <w:szCs w:val="26"/>
          <w:lang w:eastAsia="ru-RU"/>
        </w:rPr>
        <w:t xml:space="preserve">працював директором </w:t>
      </w:r>
      <w:r>
        <w:rPr>
          <w:rFonts w:ascii="Times New Roman" w:hAnsi="Times New Roman"/>
          <w:sz w:val="26"/>
          <w:szCs w:val="26"/>
          <w:lang w:eastAsia="ru-RU"/>
        </w:rPr>
        <w:t>Товариства з обмеженою відповідальністю «</w:t>
      </w:r>
      <w:proofErr w:type="spellStart"/>
      <w:r>
        <w:rPr>
          <w:rFonts w:ascii="Times New Roman" w:hAnsi="Times New Roman"/>
          <w:sz w:val="26"/>
          <w:szCs w:val="26"/>
          <w:lang w:eastAsia="ru-RU"/>
        </w:rPr>
        <w:t>Ріджен</w:t>
      </w:r>
      <w:proofErr w:type="spellEnd"/>
      <w:r>
        <w:rPr>
          <w:rFonts w:ascii="Times New Roman" w:hAnsi="Times New Roman"/>
          <w:sz w:val="26"/>
          <w:szCs w:val="26"/>
          <w:lang w:eastAsia="ru-RU"/>
        </w:rPr>
        <w:t xml:space="preserve"> </w:t>
      </w:r>
      <w:proofErr w:type="spellStart"/>
      <w:r>
        <w:rPr>
          <w:rFonts w:ascii="Times New Roman" w:hAnsi="Times New Roman"/>
          <w:sz w:val="26"/>
          <w:szCs w:val="26"/>
          <w:lang w:eastAsia="ru-RU"/>
        </w:rPr>
        <w:t>Девелопмент</w:t>
      </w:r>
      <w:proofErr w:type="spellEnd"/>
      <w:r>
        <w:rPr>
          <w:rFonts w:ascii="Times New Roman" w:hAnsi="Times New Roman"/>
          <w:sz w:val="26"/>
          <w:szCs w:val="26"/>
          <w:lang w:eastAsia="ru-RU"/>
        </w:rPr>
        <w:t xml:space="preserve">».  </w:t>
      </w:r>
    </w:p>
    <w:p w:rsidR="0030043A" w:rsidRPr="0030043A" w:rsidRDefault="00BF5E0B" w:rsidP="0082025D">
      <w:pPr>
        <w:pBdr>
          <w:top w:val="nil"/>
          <w:left w:val="nil"/>
          <w:bottom w:val="nil"/>
          <w:right w:val="nil"/>
          <w:between w:val="nil"/>
        </w:pBdr>
        <w:spacing w:line="240" w:lineRule="auto"/>
        <w:ind w:leftChars="0" w:left="0" w:firstLineChars="0" w:firstLine="567"/>
        <w:jc w:val="both"/>
        <w:rPr>
          <w:sz w:val="26"/>
          <w:szCs w:val="26"/>
          <w:lang w:eastAsia="ru-RU"/>
        </w:rPr>
      </w:pPr>
      <w:r>
        <w:rPr>
          <w:sz w:val="26"/>
          <w:szCs w:val="26"/>
          <w:lang w:val="uk-UA" w:eastAsia="ru-RU"/>
        </w:rPr>
        <w:t>Згідно із</w:t>
      </w:r>
      <w:r w:rsidR="0030043A" w:rsidRPr="0030043A">
        <w:rPr>
          <w:sz w:val="26"/>
          <w:szCs w:val="26"/>
          <w:lang w:eastAsia="ru-RU"/>
        </w:rPr>
        <w:t xml:space="preserve"> </w:t>
      </w:r>
      <w:r w:rsidR="0030043A">
        <w:rPr>
          <w:sz w:val="26"/>
          <w:szCs w:val="26"/>
          <w:lang w:val="uk-UA" w:eastAsia="ru-RU"/>
        </w:rPr>
        <w:t>запис</w:t>
      </w:r>
      <w:r>
        <w:rPr>
          <w:sz w:val="26"/>
          <w:szCs w:val="26"/>
          <w:lang w:val="uk-UA" w:eastAsia="ru-RU"/>
        </w:rPr>
        <w:t>ами</w:t>
      </w:r>
      <w:r w:rsidR="0030043A">
        <w:rPr>
          <w:sz w:val="26"/>
          <w:szCs w:val="26"/>
          <w:lang w:val="uk-UA" w:eastAsia="ru-RU"/>
        </w:rPr>
        <w:t xml:space="preserve"> послужного списку </w:t>
      </w:r>
      <w:r w:rsidR="0030043A" w:rsidRPr="0030043A">
        <w:rPr>
          <w:sz w:val="26"/>
          <w:szCs w:val="26"/>
          <w:lang w:eastAsia="ru-RU"/>
        </w:rPr>
        <w:t>кандидат:</w:t>
      </w:r>
    </w:p>
    <w:p w:rsidR="00B6092C" w:rsidRDefault="0030043A"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sidRPr="00864583">
        <w:rPr>
          <w:rFonts w:ascii="Times New Roman" w:hAnsi="Times New Roman"/>
          <w:sz w:val="26"/>
          <w:szCs w:val="26"/>
          <w:lang w:eastAsia="ru-RU"/>
        </w:rPr>
        <w:lastRenderedPageBreak/>
        <w:t xml:space="preserve">з 30 липня 2001 року до 27 червня 2005 року працював слідчим СО Кіровського РВ Донецького </w:t>
      </w:r>
      <w:r w:rsidR="00864583" w:rsidRPr="00864583">
        <w:rPr>
          <w:rFonts w:ascii="Times New Roman" w:hAnsi="Times New Roman"/>
          <w:sz w:val="26"/>
          <w:szCs w:val="26"/>
          <w:lang w:eastAsia="ru-RU"/>
        </w:rPr>
        <w:t>ГУ УМВСУ в Донецькій області</w:t>
      </w:r>
      <w:r w:rsidR="00864583">
        <w:rPr>
          <w:rFonts w:ascii="Times New Roman" w:hAnsi="Times New Roman"/>
          <w:sz w:val="26"/>
          <w:szCs w:val="26"/>
          <w:lang w:eastAsia="ru-RU"/>
        </w:rPr>
        <w:t>;</w:t>
      </w:r>
    </w:p>
    <w:p w:rsidR="00864583" w:rsidRDefault="00864583"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 xml:space="preserve">з 27 червня 2005 року до 23 червня 2006 року </w:t>
      </w:r>
      <w:r w:rsidR="00BF5E0B">
        <w:rPr>
          <w:rFonts w:ascii="Times New Roman" w:hAnsi="Times New Roman"/>
          <w:sz w:val="26"/>
          <w:szCs w:val="26"/>
          <w:lang w:eastAsia="ru-RU"/>
        </w:rPr>
        <w:t>–</w:t>
      </w:r>
      <w:r w:rsidR="008959FB">
        <w:rPr>
          <w:rFonts w:ascii="Times New Roman" w:hAnsi="Times New Roman"/>
          <w:sz w:val="26"/>
          <w:szCs w:val="26"/>
          <w:lang w:eastAsia="ru-RU"/>
        </w:rPr>
        <w:t xml:space="preserve"> </w:t>
      </w:r>
      <w:r>
        <w:rPr>
          <w:rFonts w:ascii="Times New Roman" w:hAnsi="Times New Roman"/>
          <w:sz w:val="26"/>
          <w:szCs w:val="26"/>
          <w:lang w:eastAsia="ru-RU"/>
        </w:rPr>
        <w:t xml:space="preserve">старшим слідчим відділення розслідування злочинів у сфері економіки СВ Кіровського РВ </w:t>
      </w:r>
      <w:r w:rsidRPr="00266298">
        <w:rPr>
          <w:rFonts w:ascii="Times New Roman" w:hAnsi="Times New Roman"/>
          <w:sz w:val="26"/>
          <w:szCs w:val="26"/>
          <w:lang w:eastAsia="ru-RU"/>
        </w:rPr>
        <w:t>ДМУ;</w:t>
      </w:r>
    </w:p>
    <w:p w:rsidR="00864583" w:rsidRDefault="002C389B"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 xml:space="preserve">з </w:t>
      </w:r>
      <w:r w:rsidR="00864583">
        <w:rPr>
          <w:rFonts w:ascii="Times New Roman" w:hAnsi="Times New Roman"/>
          <w:sz w:val="26"/>
          <w:szCs w:val="26"/>
          <w:lang w:eastAsia="ru-RU"/>
        </w:rPr>
        <w:t xml:space="preserve">06 липня 2006 року </w:t>
      </w:r>
      <w:r w:rsidR="004865F9">
        <w:rPr>
          <w:rFonts w:ascii="Times New Roman" w:hAnsi="Times New Roman"/>
          <w:sz w:val="26"/>
          <w:szCs w:val="26"/>
          <w:lang w:eastAsia="ru-RU"/>
        </w:rPr>
        <w:t xml:space="preserve">до 12 лютого 2007 року </w:t>
      </w:r>
      <w:r w:rsidR="00DA1295">
        <w:rPr>
          <w:rFonts w:ascii="Times New Roman" w:hAnsi="Times New Roman"/>
          <w:sz w:val="26"/>
          <w:szCs w:val="26"/>
          <w:lang w:eastAsia="ru-RU"/>
        </w:rPr>
        <w:t xml:space="preserve">– </w:t>
      </w:r>
      <w:r w:rsidR="004865F9">
        <w:rPr>
          <w:rFonts w:ascii="Times New Roman" w:hAnsi="Times New Roman"/>
          <w:sz w:val="26"/>
          <w:szCs w:val="26"/>
          <w:lang w:eastAsia="ru-RU"/>
        </w:rPr>
        <w:t>слідчи</w:t>
      </w:r>
      <w:r w:rsidR="008959FB">
        <w:rPr>
          <w:rFonts w:ascii="Times New Roman" w:hAnsi="Times New Roman"/>
          <w:sz w:val="26"/>
          <w:szCs w:val="26"/>
          <w:lang w:eastAsia="ru-RU"/>
        </w:rPr>
        <w:t>м</w:t>
      </w:r>
      <w:r w:rsidR="004865F9">
        <w:rPr>
          <w:rFonts w:ascii="Times New Roman" w:hAnsi="Times New Roman"/>
          <w:sz w:val="26"/>
          <w:szCs w:val="26"/>
          <w:lang w:eastAsia="ru-RU"/>
        </w:rPr>
        <w:t xml:space="preserve"> відділення по розслідуванню кримінальних справ у м. Донецьку СВ ПМ ДПА у Донецькій області;</w:t>
      </w:r>
    </w:p>
    <w:p w:rsidR="004865F9" w:rsidRDefault="002C389B"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 xml:space="preserve">з </w:t>
      </w:r>
      <w:r w:rsidR="004865F9">
        <w:rPr>
          <w:rFonts w:ascii="Times New Roman" w:hAnsi="Times New Roman"/>
          <w:sz w:val="26"/>
          <w:szCs w:val="26"/>
          <w:lang w:eastAsia="ru-RU"/>
        </w:rPr>
        <w:t>12 лютого 2007 року до 10 вересня 2009 року</w:t>
      </w:r>
      <w:r w:rsidR="008959FB">
        <w:rPr>
          <w:rFonts w:ascii="Times New Roman" w:hAnsi="Times New Roman"/>
          <w:sz w:val="26"/>
          <w:szCs w:val="26"/>
          <w:lang w:eastAsia="ru-RU"/>
        </w:rPr>
        <w:t xml:space="preserve"> </w:t>
      </w:r>
      <w:r w:rsidR="00DA1295">
        <w:rPr>
          <w:rFonts w:ascii="Times New Roman" w:hAnsi="Times New Roman"/>
          <w:sz w:val="26"/>
          <w:szCs w:val="26"/>
          <w:lang w:eastAsia="ru-RU"/>
        </w:rPr>
        <w:t xml:space="preserve">– </w:t>
      </w:r>
      <w:r w:rsidR="004865F9">
        <w:rPr>
          <w:rFonts w:ascii="Times New Roman" w:hAnsi="Times New Roman"/>
          <w:sz w:val="26"/>
          <w:szCs w:val="26"/>
          <w:lang w:eastAsia="ru-RU"/>
        </w:rPr>
        <w:t>слідчи</w:t>
      </w:r>
      <w:r w:rsidR="008959FB">
        <w:rPr>
          <w:rFonts w:ascii="Times New Roman" w:hAnsi="Times New Roman"/>
          <w:sz w:val="26"/>
          <w:szCs w:val="26"/>
          <w:lang w:eastAsia="ru-RU"/>
        </w:rPr>
        <w:t>м</w:t>
      </w:r>
      <w:r w:rsidR="004865F9">
        <w:rPr>
          <w:rFonts w:ascii="Times New Roman" w:hAnsi="Times New Roman"/>
          <w:sz w:val="26"/>
          <w:szCs w:val="26"/>
          <w:lang w:eastAsia="ru-RU"/>
        </w:rPr>
        <w:t xml:space="preserve"> слідчого відділення податкової міліції СДПІ по роботі з ВПП у м. Донецьку;</w:t>
      </w:r>
    </w:p>
    <w:p w:rsidR="004865F9" w:rsidRDefault="002C389B"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 xml:space="preserve">з </w:t>
      </w:r>
      <w:r w:rsidR="004865F9">
        <w:rPr>
          <w:rFonts w:ascii="Times New Roman" w:hAnsi="Times New Roman"/>
          <w:sz w:val="26"/>
          <w:szCs w:val="26"/>
          <w:lang w:eastAsia="ru-RU"/>
        </w:rPr>
        <w:t xml:space="preserve">10 вересня 2009 року до 18 лютого 2011 року </w:t>
      </w:r>
      <w:r w:rsidR="00DA1295">
        <w:rPr>
          <w:rFonts w:ascii="Times New Roman" w:hAnsi="Times New Roman"/>
          <w:sz w:val="26"/>
          <w:szCs w:val="26"/>
          <w:lang w:eastAsia="ru-RU"/>
        </w:rPr>
        <w:t xml:space="preserve">– </w:t>
      </w:r>
      <w:r w:rsidR="004865F9">
        <w:rPr>
          <w:rFonts w:ascii="Times New Roman" w:hAnsi="Times New Roman"/>
          <w:sz w:val="26"/>
          <w:szCs w:val="26"/>
          <w:lang w:eastAsia="ru-RU"/>
        </w:rPr>
        <w:t>слідчи</w:t>
      </w:r>
      <w:r w:rsidR="008959FB">
        <w:rPr>
          <w:rFonts w:ascii="Times New Roman" w:hAnsi="Times New Roman"/>
          <w:sz w:val="26"/>
          <w:szCs w:val="26"/>
          <w:lang w:eastAsia="ru-RU"/>
        </w:rPr>
        <w:t>м</w:t>
      </w:r>
      <w:r w:rsidR="004865F9">
        <w:rPr>
          <w:rFonts w:ascii="Times New Roman" w:hAnsi="Times New Roman"/>
          <w:sz w:val="26"/>
          <w:szCs w:val="26"/>
          <w:lang w:eastAsia="ru-RU"/>
        </w:rPr>
        <w:t xml:space="preserve"> з ОВС відділення розслідування кримінальних справ СВ ПМ ДПА у Донецькій області;</w:t>
      </w:r>
    </w:p>
    <w:p w:rsidR="004865F9" w:rsidRDefault="002C389B"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 xml:space="preserve">з </w:t>
      </w:r>
      <w:r w:rsidR="004865F9">
        <w:rPr>
          <w:rFonts w:ascii="Times New Roman" w:hAnsi="Times New Roman"/>
          <w:sz w:val="26"/>
          <w:szCs w:val="26"/>
          <w:lang w:eastAsia="ru-RU"/>
        </w:rPr>
        <w:t xml:space="preserve">01 серпня 2013 року до 05 листопада 2014 року </w:t>
      </w:r>
      <w:r w:rsidR="00DA1295">
        <w:rPr>
          <w:rFonts w:ascii="Times New Roman" w:hAnsi="Times New Roman"/>
          <w:sz w:val="26"/>
          <w:szCs w:val="26"/>
          <w:lang w:eastAsia="ru-RU"/>
        </w:rPr>
        <w:t xml:space="preserve">– </w:t>
      </w:r>
      <w:r w:rsidR="004865F9">
        <w:rPr>
          <w:rFonts w:ascii="Times New Roman" w:hAnsi="Times New Roman"/>
          <w:sz w:val="26"/>
          <w:szCs w:val="26"/>
          <w:lang w:eastAsia="ru-RU"/>
        </w:rPr>
        <w:t>старши</w:t>
      </w:r>
      <w:r w:rsidR="008959FB">
        <w:rPr>
          <w:rFonts w:ascii="Times New Roman" w:hAnsi="Times New Roman"/>
          <w:sz w:val="26"/>
          <w:szCs w:val="26"/>
          <w:lang w:eastAsia="ru-RU"/>
        </w:rPr>
        <w:t>м</w:t>
      </w:r>
      <w:r w:rsidR="004865F9">
        <w:rPr>
          <w:rFonts w:ascii="Times New Roman" w:hAnsi="Times New Roman"/>
          <w:sz w:val="26"/>
          <w:szCs w:val="26"/>
          <w:lang w:eastAsia="ru-RU"/>
        </w:rPr>
        <w:t xml:space="preserve"> слідчи</w:t>
      </w:r>
      <w:r w:rsidR="008959FB">
        <w:rPr>
          <w:rFonts w:ascii="Times New Roman" w:hAnsi="Times New Roman"/>
          <w:sz w:val="26"/>
          <w:szCs w:val="26"/>
          <w:lang w:eastAsia="ru-RU"/>
        </w:rPr>
        <w:t>м</w:t>
      </w:r>
      <w:r w:rsidR="004865F9">
        <w:rPr>
          <w:rFonts w:ascii="Times New Roman" w:hAnsi="Times New Roman"/>
          <w:sz w:val="26"/>
          <w:szCs w:val="26"/>
          <w:lang w:eastAsia="ru-RU"/>
        </w:rPr>
        <w:t xml:space="preserve"> з ОВС третього відділу кримінальних розслідувань слідчого управління фінансових розслідувань Головного управління Міндоходів у м. Києві;</w:t>
      </w:r>
    </w:p>
    <w:p w:rsidR="004865F9" w:rsidRDefault="004865F9"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 xml:space="preserve">05 листопада 2014 року до 10 червня 2016 року </w:t>
      </w:r>
      <w:r w:rsidR="00DA1295">
        <w:rPr>
          <w:rFonts w:ascii="Times New Roman" w:hAnsi="Times New Roman"/>
          <w:sz w:val="26"/>
          <w:szCs w:val="26"/>
          <w:lang w:eastAsia="ru-RU"/>
        </w:rPr>
        <w:t xml:space="preserve">– </w:t>
      </w:r>
      <w:r>
        <w:rPr>
          <w:rFonts w:ascii="Times New Roman" w:hAnsi="Times New Roman"/>
          <w:sz w:val="26"/>
          <w:szCs w:val="26"/>
          <w:lang w:eastAsia="ru-RU"/>
        </w:rPr>
        <w:t>старши</w:t>
      </w:r>
      <w:r w:rsidR="008959FB">
        <w:rPr>
          <w:rFonts w:ascii="Times New Roman" w:hAnsi="Times New Roman"/>
          <w:sz w:val="26"/>
          <w:szCs w:val="26"/>
          <w:lang w:eastAsia="ru-RU"/>
        </w:rPr>
        <w:t>м</w:t>
      </w:r>
      <w:r>
        <w:rPr>
          <w:rFonts w:ascii="Times New Roman" w:hAnsi="Times New Roman"/>
          <w:sz w:val="26"/>
          <w:szCs w:val="26"/>
          <w:lang w:eastAsia="ru-RU"/>
        </w:rPr>
        <w:t xml:space="preserve"> слідчи</w:t>
      </w:r>
      <w:r w:rsidR="008959FB">
        <w:rPr>
          <w:rFonts w:ascii="Times New Roman" w:hAnsi="Times New Roman"/>
          <w:sz w:val="26"/>
          <w:szCs w:val="26"/>
          <w:lang w:eastAsia="ru-RU"/>
        </w:rPr>
        <w:t>м</w:t>
      </w:r>
      <w:r>
        <w:rPr>
          <w:rFonts w:ascii="Times New Roman" w:hAnsi="Times New Roman"/>
          <w:sz w:val="26"/>
          <w:szCs w:val="26"/>
          <w:lang w:eastAsia="ru-RU"/>
        </w:rPr>
        <w:t xml:space="preserve"> з ОВС 3-й відділ КРСУ</w:t>
      </w:r>
      <w:r w:rsidR="00886808">
        <w:rPr>
          <w:rFonts w:ascii="Times New Roman" w:hAnsi="Times New Roman"/>
          <w:sz w:val="26"/>
          <w:szCs w:val="26"/>
          <w:lang w:eastAsia="ru-RU"/>
        </w:rPr>
        <w:t>ФР ГУ ДФС у м.</w:t>
      </w:r>
      <w:r w:rsidR="00266298">
        <w:rPr>
          <w:rFonts w:ascii="Times New Roman" w:hAnsi="Times New Roman"/>
          <w:sz w:val="26"/>
          <w:szCs w:val="26"/>
          <w:lang w:eastAsia="ru-RU"/>
        </w:rPr>
        <w:t xml:space="preserve"> </w:t>
      </w:r>
      <w:r w:rsidR="00886808">
        <w:rPr>
          <w:rFonts w:ascii="Times New Roman" w:hAnsi="Times New Roman"/>
          <w:sz w:val="26"/>
          <w:szCs w:val="26"/>
          <w:lang w:eastAsia="ru-RU"/>
        </w:rPr>
        <w:t>Києві;</w:t>
      </w:r>
    </w:p>
    <w:p w:rsidR="00886808" w:rsidRDefault="00886808"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 xml:space="preserve">10 червня 2016 року до 02 жовтня 2017 року </w:t>
      </w:r>
      <w:r w:rsidR="00DA1295">
        <w:rPr>
          <w:rFonts w:ascii="Times New Roman" w:hAnsi="Times New Roman"/>
          <w:sz w:val="26"/>
          <w:szCs w:val="26"/>
          <w:lang w:eastAsia="ru-RU"/>
        </w:rPr>
        <w:t xml:space="preserve">– </w:t>
      </w:r>
      <w:r>
        <w:rPr>
          <w:rFonts w:ascii="Times New Roman" w:hAnsi="Times New Roman"/>
          <w:sz w:val="26"/>
          <w:szCs w:val="26"/>
          <w:lang w:eastAsia="ru-RU"/>
        </w:rPr>
        <w:t>слідчи</w:t>
      </w:r>
      <w:r w:rsidR="008959FB">
        <w:rPr>
          <w:rFonts w:ascii="Times New Roman" w:hAnsi="Times New Roman"/>
          <w:sz w:val="26"/>
          <w:szCs w:val="26"/>
          <w:lang w:eastAsia="ru-RU"/>
        </w:rPr>
        <w:t>м</w:t>
      </w:r>
      <w:r>
        <w:rPr>
          <w:rFonts w:ascii="Times New Roman" w:hAnsi="Times New Roman"/>
          <w:sz w:val="26"/>
          <w:szCs w:val="26"/>
          <w:lang w:eastAsia="ru-RU"/>
        </w:rPr>
        <w:t xml:space="preserve"> з ОВС 2-й відділ розслідування кримінальних проваджень СУ ФР 2У ДФС у м.</w:t>
      </w:r>
      <w:r w:rsidR="00266298">
        <w:rPr>
          <w:rFonts w:ascii="Times New Roman" w:hAnsi="Times New Roman"/>
          <w:sz w:val="26"/>
          <w:szCs w:val="26"/>
          <w:lang w:eastAsia="ru-RU"/>
        </w:rPr>
        <w:t xml:space="preserve"> </w:t>
      </w:r>
      <w:r>
        <w:rPr>
          <w:rFonts w:ascii="Times New Roman" w:hAnsi="Times New Roman"/>
          <w:sz w:val="26"/>
          <w:szCs w:val="26"/>
          <w:lang w:eastAsia="ru-RU"/>
        </w:rPr>
        <w:t>Києві;</w:t>
      </w:r>
    </w:p>
    <w:p w:rsidR="00886808" w:rsidRPr="00266298" w:rsidRDefault="00886808" w:rsidP="0082025D">
      <w:pPr>
        <w:pStyle w:val="af3"/>
        <w:numPr>
          <w:ilvl w:val="0"/>
          <w:numId w:val="8"/>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03 жовтня 2017 року до 27 січня 2020 року</w:t>
      </w:r>
      <w:r w:rsidR="008959FB">
        <w:rPr>
          <w:rFonts w:ascii="Times New Roman" w:hAnsi="Times New Roman"/>
          <w:sz w:val="26"/>
          <w:szCs w:val="26"/>
          <w:lang w:eastAsia="ru-RU"/>
        </w:rPr>
        <w:t xml:space="preserve"> </w:t>
      </w:r>
      <w:r w:rsidR="00DA1295">
        <w:rPr>
          <w:rFonts w:ascii="Times New Roman" w:hAnsi="Times New Roman"/>
          <w:sz w:val="26"/>
          <w:szCs w:val="26"/>
          <w:lang w:eastAsia="ru-RU"/>
        </w:rPr>
        <w:t xml:space="preserve">– </w:t>
      </w:r>
      <w:r>
        <w:rPr>
          <w:rFonts w:ascii="Times New Roman" w:hAnsi="Times New Roman"/>
          <w:sz w:val="26"/>
          <w:szCs w:val="26"/>
          <w:lang w:eastAsia="ru-RU"/>
        </w:rPr>
        <w:t>старши</w:t>
      </w:r>
      <w:r w:rsidR="008959FB">
        <w:rPr>
          <w:rFonts w:ascii="Times New Roman" w:hAnsi="Times New Roman"/>
          <w:sz w:val="26"/>
          <w:szCs w:val="26"/>
          <w:lang w:eastAsia="ru-RU"/>
        </w:rPr>
        <w:t>м</w:t>
      </w:r>
      <w:r>
        <w:rPr>
          <w:rFonts w:ascii="Times New Roman" w:hAnsi="Times New Roman"/>
          <w:sz w:val="26"/>
          <w:szCs w:val="26"/>
          <w:lang w:eastAsia="ru-RU"/>
        </w:rPr>
        <w:t xml:space="preserve"> слідчи</w:t>
      </w:r>
      <w:r w:rsidR="008959FB">
        <w:rPr>
          <w:rFonts w:ascii="Times New Roman" w:hAnsi="Times New Roman"/>
          <w:sz w:val="26"/>
          <w:szCs w:val="26"/>
          <w:lang w:eastAsia="ru-RU"/>
        </w:rPr>
        <w:t>м</w:t>
      </w:r>
      <w:r>
        <w:rPr>
          <w:rFonts w:ascii="Times New Roman" w:hAnsi="Times New Roman"/>
          <w:sz w:val="26"/>
          <w:szCs w:val="26"/>
          <w:lang w:eastAsia="ru-RU"/>
        </w:rPr>
        <w:t xml:space="preserve"> з ОВС другого відділу розслідування кримінальних проваджень слідчого управління фінансових розслідувань Офісу великих платників податків </w:t>
      </w:r>
      <w:r w:rsidRPr="00266298">
        <w:rPr>
          <w:rFonts w:ascii="Times New Roman" w:hAnsi="Times New Roman"/>
          <w:sz w:val="26"/>
          <w:szCs w:val="26"/>
          <w:lang w:eastAsia="ru-RU"/>
        </w:rPr>
        <w:t xml:space="preserve">Державної фіскальної служби. </w:t>
      </w:r>
    </w:p>
    <w:p w:rsidR="005A5DDA" w:rsidRPr="005A5DDA" w:rsidRDefault="005A5DDA" w:rsidP="0082025D">
      <w:pPr>
        <w:pStyle w:val="af3"/>
        <w:pBdr>
          <w:top w:val="nil"/>
          <w:left w:val="nil"/>
          <w:bottom w:val="nil"/>
          <w:right w:val="nil"/>
          <w:between w:val="nil"/>
        </w:pBdr>
        <w:spacing w:after="0" w:line="240" w:lineRule="auto"/>
        <w:ind w:leftChars="0" w:left="0" w:firstLineChars="0" w:firstLine="567"/>
        <w:jc w:val="both"/>
        <w:rPr>
          <w:rFonts w:ascii="Times New Roman" w:hAnsi="Times New Roman"/>
          <w:position w:val="0"/>
          <w:sz w:val="26"/>
          <w:szCs w:val="26"/>
          <w:lang w:eastAsia="uk-UA"/>
        </w:rPr>
      </w:pPr>
      <w:r w:rsidRPr="0095277C">
        <w:rPr>
          <w:rFonts w:ascii="Times New Roman" w:hAnsi="Times New Roman"/>
          <w:sz w:val="26"/>
          <w:szCs w:val="26"/>
          <w:lang w:eastAsia="ru-RU"/>
        </w:rPr>
        <w:t xml:space="preserve">Відповідно до статті </w:t>
      </w:r>
      <w:r w:rsidRPr="00B86417">
        <w:rPr>
          <w:rFonts w:ascii="Times New Roman" w:hAnsi="Times New Roman"/>
          <w:bCs/>
          <w:position w:val="0"/>
          <w:sz w:val="26"/>
          <w:szCs w:val="26"/>
          <w:lang w:eastAsia="uk-UA"/>
        </w:rPr>
        <w:t xml:space="preserve">6 Закону України «Про державну службу» </w:t>
      </w:r>
      <w:bookmarkStart w:id="1" w:name="n78"/>
      <w:bookmarkEnd w:id="1"/>
      <w:r w:rsidRPr="00B86417">
        <w:rPr>
          <w:rFonts w:ascii="Times New Roman" w:hAnsi="Times New Roman"/>
          <w:bCs/>
          <w:position w:val="0"/>
          <w:sz w:val="26"/>
          <w:szCs w:val="26"/>
          <w:lang w:eastAsia="uk-UA"/>
        </w:rPr>
        <w:t>п</w:t>
      </w:r>
      <w:r w:rsidRPr="005A5DDA">
        <w:rPr>
          <w:rFonts w:ascii="Times New Roman" w:hAnsi="Times New Roman"/>
          <w:position w:val="0"/>
          <w:sz w:val="26"/>
          <w:szCs w:val="26"/>
          <w:lang w:eastAsia="uk-UA"/>
        </w:rPr>
        <w:t>осади державної служби в державних органах поділяються на категорії та підкатегорії залежно від порядку призначення, характеру та обсягу повноважень, змісту роботи та її впливу на прийняття кінцевого рішення, ступеня посадової відповідальності, необхідного рівня кваліфікації та професійних компетентностей державних службовців.</w:t>
      </w:r>
    </w:p>
    <w:p w:rsidR="005A5DDA" w:rsidRPr="005A5DDA" w:rsidRDefault="005A5DDA" w:rsidP="0082025D">
      <w:pPr>
        <w:shd w:val="clear" w:color="auto" w:fill="FFFFFF"/>
        <w:spacing w:line="240" w:lineRule="auto"/>
        <w:ind w:leftChars="0" w:left="0" w:firstLineChars="0" w:firstLine="567"/>
        <w:jc w:val="both"/>
        <w:textDirection w:val="lrTb"/>
        <w:textAlignment w:val="auto"/>
        <w:outlineLvl w:val="9"/>
        <w:rPr>
          <w:position w:val="0"/>
          <w:sz w:val="26"/>
          <w:szCs w:val="26"/>
          <w:lang w:val="uk-UA" w:eastAsia="uk-UA"/>
        </w:rPr>
      </w:pPr>
      <w:bookmarkStart w:id="2" w:name="n1247"/>
      <w:bookmarkStart w:id="3" w:name="n79"/>
      <w:bookmarkEnd w:id="2"/>
      <w:bookmarkEnd w:id="3"/>
      <w:r w:rsidRPr="005A5DDA">
        <w:rPr>
          <w:position w:val="0"/>
          <w:sz w:val="26"/>
          <w:szCs w:val="26"/>
          <w:lang w:val="uk-UA" w:eastAsia="uk-UA"/>
        </w:rPr>
        <w:t>Встановлюються такі категорії посад державної служби:</w:t>
      </w:r>
    </w:p>
    <w:p w:rsidR="005A5DDA" w:rsidRPr="005A5DDA" w:rsidRDefault="005A5DDA" w:rsidP="0082025D">
      <w:pPr>
        <w:shd w:val="clear" w:color="auto" w:fill="FFFFFF"/>
        <w:spacing w:line="240" w:lineRule="auto"/>
        <w:ind w:leftChars="0" w:left="0" w:firstLineChars="0" w:firstLine="567"/>
        <w:jc w:val="both"/>
        <w:textDirection w:val="lrTb"/>
        <w:textAlignment w:val="auto"/>
        <w:outlineLvl w:val="9"/>
        <w:rPr>
          <w:position w:val="0"/>
          <w:sz w:val="26"/>
          <w:szCs w:val="26"/>
          <w:lang w:val="uk-UA" w:eastAsia="uk-UA"/>
        </w:rPr>
      </w:pPr>
      <w:bookmarkStart w:id="4" w:name="n80"/>
      <w:bookmarkEnd w:id="4"/>
      <w:r w:rsidRPr="005A5DDA">
        <w:rPr>
          <w:position w:val="0"/>
          <w:sz w:val="26"/>
          <w:szCs w:val="26"/>
          <w:lang w:val="uk-UA" w:eastAsia="uk-UA"/>
        </w:rPr>
        <w:t xml:space="preserve">1) категорія </w:t>
      </w:r>
      <w:r w:rsidR="008959FB">
        <w:rPr>
          <w:position w:val="0"/>
          <w:sz w:val="26"/>
          <w:szCs w:val="26"/>
          <w:lang w:val="uk-UA" w:eastAsia="uk-UA"/>
        </w:rPr>
        <w:t xml:space="preserve">«А» </w:t>
      </w:r>
      <w:r w:rsidRPr="005A5DDA">
        <w:rPr>
          <w:position w:val="0"/>
          <w:sz w:val="26"/>
          <w:szCs w:val="26"/>
          <w:lang w:val="uk-UA" w:eastAsia="uk-UA"/>
        </w:rPr>
        <w:t xml:space="preserve">(вищий корпус державної служби) </w:t>
      </w:r>
      <w:r w:rsidR="00DA1295">
        <w:rPr>
          <w:sz w:val="26"/>
          <w:szCs w:val="26"/>
          <w:lang w:eastAsia="ru-RU"/>
        </w:rPr>
        <w:t xml:space="preserve">– </w:t>
      </w:r>
      <w:r w:rsidRPr="005A5DDA">
        <w:rPr>
          <w:position w:val="0"/>
          <w:sz w:val="26"/>
          <w:szCs w:val="26"/>
          <w:lang w:val="uk-UA" w:eastAsia="uk-UA"/>
        </w:rPr>
        <w:t>посади:</w:t>
      </w:r>
      <w:r w:rsidRPr="0095277C">
        <w:rPr>
          <w:position w:val="0"/>
          <w:sz w:val="26"/>
          <w:szCs w:val="26"/>
          <w:lang w:val="uk-UA" w:eastAsia="uk-UA"/>
        </w:rPr>
        <w:t xml:space="preserve"> </w:t>
      </w:r>
      <w:bookmarkStart w:id="5" w:name="n1249"/>
      <w:bookmarkEnd w:id="5"/>
      <w:r w:rsidRPr="0095277C">
        <w:rPr>
          <w:position w:val="0"/>
          <w:sz w:val="26"/>
          <w:szCs w:val="26"/>
          <w:lang w:val="uk-UA" w:eastAsia="uk-UA"/>
        </w:rPr>
        <w:t>к</w:t>
      </w:r>
      <w:r w:rsidRPr="005A5DDA">
        <w:rPr>
          <w:position w:val="0"/>
          <w:sz w:val="26"/>
          <w:szCs w:val="26"/>
          <w:lang w:val="uk-UA" w:eastAsia="uk-UA"/>
        </w:rPr>
        <w:t>ерівника Апарату Верховної Ради України та його заступників;</w:t>
      </w:r>
      <w:r w:rsidRPr="0095277C">
        <w:rPr>
          <w:position w:val="0"/>
          <w:sz w:val="26"/>
          <w:szCs w:val="26"/>
          <w:lang w:val="uk-UA" w:eastAsia="uk-UA"/>
        </w:rPr>
        <w:t xml:space="preserve"> </w:t>
      </w:r>
      <w:bookmarkStart w:id="6" w:name="n1251"/>
      <w:bookmarkStart w:id="7" w:name="n1250"/>
      <w:bookmarkEnd w:id="6"/>
      <w:bookmarkEnd w:id="7"/>
      <w:r w:rsidRPr="005A5DDA">
        <w:rPr>
          <w:position w:val="0"/>
          <w:sz w:val="26"/>
          <w:szCs w:val="26"/>
          <w:lang w:val="uk-UA" w:eastAsia="uk-UA"/>
        </w:rPr>
        <w:t>керівника апарату (секретаріату) постійно діючого допоміжного органу, утвореного Президентом України;</w:t>
      </w:r>
      <w:r w:rsidRPr="0095277C">
        <w:rPr>
          <w:position w:val="0"/>
          <w:sz w:val="26"/>
          <w:szCs w:val="26"/>
          <w:lang w:val="uk-UA" w:eastAsia="uk-UA"/>
        </w:rPr>
        <w:t xml:space="preserve"> </w:t>
      </w:r>
      <w:bookmarkStart w:id="8" w:name="n1248"/>
      <w:bookmarkStart w:id="9" w:name="n81"/>
      <w:bookmarkEnd w:id="8"/>
      <w:bookmarkEnd w:id="9"/>
      <w:r w:rsidRPr="005A5DDA">
        <w:rPr>
          <w:position w:val="0"/>
          <w:sz w:val="26"/>
          <w:szCs w:val="26"/>
          <w:lang w:val="uk-UA" w:eastAsia="uk-UA"/>
        </w:rPr>
        <w:t>Державного секретаря Кабінету Міністрів України та його заступників, державних секретарів міністерств;</w:t>
      </w:r>
      <w:r w:rsidRPr="0095277C">
        <w:rPr>
          <w:position w:val="0"/>
          <w:sz w:val="26"/>
          <w:szCs w:val="26"/>
          <w:lang w:val="uk-UA" w:eastAsia="uk-UA"/>
        </w:rPr>
        <w:t xml:space="preserve"> </w:t>
      </w:r>
      <w:bookmarkStart w:id="10" w:name="n82"/>
      <w:bookmarkEnd w:id="10"/>
      <w:r w:rsidRPr="005A5DDA">
        <w:rPr>
          <w:position w:val="0"/>
          <w:sz w:val="26"/>
          <w:szCs w:val="26"/>
          <w:lang w:val="uk-UA" w:eastAsia="uk-UA"/>
        </w:rPr>
        <w:t>керівників центральних органів виконавчої влади, які не є членами Кабінету Міністрів України, та їх заступників;</w:t>
      </w:r>
      <w:r w:rsidRPr="0095277C">
        <w:rPr>
          <w:position w:val="0"/>
          <w:sz w:val="26"/>
          <w:szCs w:val="26"/>
          <w:lang w:val="uk-UA" w:eastAsia="uk-UA"/>
        </w:rPr>
        <w:t xml:space="preserve"> </w:t>
      </w:r>
      <w:bookmarkStart w:id="11" w:name="n83"/>
      <w:bookmarkEnd w:id="11"/>
      <w:r w:rsidRPr="005A5DDA">
        <w:rPr>
          <w:position w:val="0"/>
          <w:sz w:val="26"/>
          <w:szCs w:val="26"/>
          <w:lang w:val="uk-UA" w:eastAsia="uk-UA"/>
        </w:rPr>
        <w:t>керівників апаратів Конституційного Суду України,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заступників, Голови Державної судової адміністрації України та його заступників;</w:t>
      </w:r>
      <w:r w:rsidRPr="0095277C">
        <w:rPr>
          <w:position w:val="0"/>
          <w:sz w:val="26"/>
          <w:szCs w:val="26"/>
          <w:lang w:val="uk-UA" w:eastAsia="uk-UA"/>
        </w:rPr>
        <w:t xml:space="preserve"> </w:t>
      </w:r>
      <w:bookmarkStart w:id="12" w:name="n1186"/>
      <w:bookmarkStart w:id="13" w:name="n84"/>
      <w:bookmarkStart w:id="14" w:name="n85"/>
      <w:bookmarkEnd w:id="12"/>
      <w:bookmarkEnd w:id="13"/>
      <w:bookmarkEnd w:id="14"/>
      <w:r w:rsidRPr="005A5DDA">
        <w:rPr>
          <w:position w:val="0"/>
          <w:sz w:val="26"/>
          <w:szCs w:val="26"/>
          <w:lang w:val="uk-UA" w:eastAsia="uk-UA"/>
        </w:rPr>
        <w:t>керівників державної служби в інших державних органах, юрисдикція яких поширюється на всю територію України, та їх заступників;</w:t>
      </w:r>
    </w:p>
    <w:p w:rsidR="005A5DDA" w:rsidRDefault="008959FB" w:rsidP="0082025D">
      <w:pPr>
        <w:shd w:val="clear" w:color="auto" w:fill="FFFFFF"/>
        <w:spacing w:line="240" w:lineRule="auto"/>
        <w:ind w:leftChars="0" w:left="0" w:firstLineChars="0" w:firstLine="567"/>
        <w:jc w:val="both"/>
        <w:textDirection w:val="lrTb"/>
        <w:textAlignment w:val="auto"/>
        <w:outlineLvl w:val="9"/>
        <w:rPr>
          <w:position w:val="0"/>
          <w:sz w:val="26"/>
          <w:szCs w:val="26"/>
          <w:lang w:val="uk-UA" w:eastAsia="uk-UA"/>
        </w:rPr>
      </w:pPr>
      <w:bookmarkStart w:id="15" w:name="n1252"/>
      <w:bookmarkStart w:id="16" w:name="n86"/>
      <w:bookmarkEnd w:id="15"/>
      <w:bookmarkEnd w:id="16"/>
      <w:r>
        <w:rPr>
          <w:position w:val="0"/>
          <w:sz w:val="26"/>
          <w:szCs w:val="26"/>
          <w:lang w:val="uk-UA" w:eastAsia="uk-UA"/>
        </w:rPr>
        <w:t>2) категорія «</w:t>
      </w:r>
      <w:r w:rsidR="005A5DDA" w:rsidRPr="005A5DDA">
        <w:rPr>
          <w:position w:val="0"/>
          <w:sz w:val="26"/>
          <w:szCs w:val="26"/>
          <w:lang w:val="uk-UA" w:eastAsia="uk-UA"/>
        </w:rPr>
        <w:t>Б</w:t>
      </w:r>
      <w:r>
        <w:rPr>
          <w:position w:val="0"/>
          <w:sz w:val="26"/>
          <w:szCs w:val="26"/>
          <w:lang w:val="uk-UA" w:eastAsia="uk-UA"/>
        </w:rPr>
        <w:t>»</w:t>
      </w:r>
      <w:r w:rsidR="005A5DDA" w:rsidRPr="005A5DDA">
        <w:rPr>
          <w:position w:val="0"/>
          <w:sz w:val="26"/>
          <w:szCs w:val="26"/>
          <w:lang w:val="uk-UA" w:eastAsia="uk-UA"/>
        </w:rPr>
        <w:t xml:space="preserve"> </w:t>
      </w:r>
      <w:r w:rsidR="00DA1295">
        <w:rPr>
          <w:sz w:val="26"/>
          <w:szCs w:val="26"/>
          <w:lang w:eastAsia="ru-RU"/>
        </w:rPr>
        <w:t xml:space="preserve">– </w:t>
      </w:r>
      <w:r w:rsidR="005A5DDA" w:rsidRPr="005A5DDA">
        <w:rPr>
          <w:position w:val="0"/>
          <w:sz w:val="26"/>
          <w:szCs w:val="26"/>
          <w:lang w:val="uk-UA" w:eastAsia="uk-UA"/>
        </w:rPr>
        <w:t>посади:</w:t>
      </w:r>
      <w:r w:rsidR="0095277C" w:rsidRPr="0095277C">
        <w:rPr>
          <w:position w:val="0"/>
          <w:sz w:val="26"/>
          <w:szCs w:val="26"/>
          <w:lang w:val="uk-UA" w:eastAsia="uk-UA"/>
        </w:rPr>
        <w:t xml:space="preserve"> </w:t>
      </w:r>
      <w:bookmarkStart w:id="17" w:name="n87"/>
      <w:bookmarkEnd w:id="17"/>
      <w:r w:rsidR="005A5DDA" w:rsidRPr="005A5DDA">
        <w:rPr>
          <w:position w:val="0"/>
          <w:sz w:val="26"/>
          <w:szCs w:val="26"/>
          <w:lang w:val="uk-UA" w:eastAsia="uk-UA"/>
        </w:rPr>
        <w:t>керівників та заступників керівників державних органів,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r w:rsidR="0095277C" w:rsidRPr="0095277C">
        <w:rPr>
          <w:position w:val="0"/>
          <w:sz w:val="26"/>
          <w:szCs w:val="26"/>
          <w:lang w:val="uk-UA" w:eastAsia="uk-UA"/>
        </w:rPr>
        <w:t xml:space="preserve"> </w:t>
      </w:r>
      <w:bookmarkStart w:id="18" w:name="n88"/>
      <w:bookmarkEnd w:id="18"/>
      <w:r w:rsidR="005A5DDA" w:rsidRPr="005A5DDA">
        <w:rPr>
          <w:position w:val="0"/>
          <w:sz w:val="26"/>
          <w:szCs w:val="26"/>
          <w:lang w:val="uk-UA" w:eastAsia="uk-UA"/>
        </w:rPr>
        <w:t>керівників державної служби у державних органах,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bookmarkStart w:id="19" w:name="n89"/>
      <w:bookmarkEnd w:id="19"/>
      <w:r w:rsidR="0095277C" w:rsidRPr="0095277C">
        <w:rPr>
          <w:position w:val="0"/>
          <w:sz w:val="26"/>
          <w:szCs w:val="26"/>
          <w:lang w:val="uk-UA" w:eastAsia="uk-UA"/>
        </w:rPr>
        <w:t xml:space="preserve"> </w:t>
      </w:r>
      <w:r w:rsidR="005A5DDA" w:rsidRPr="005A5DDA">
        <w:rPr>
          <w:position w:val="0"/>
          <w:sz w:val="26"/>
          <w:szCs w:val="26"/>
          <w:lang w:val="uk-UA" w:eastAsia="uk-UA"/>
        </w:rPr>
        <w:t>керівників та заступників керівників структурних підрозділів державних органів незалежно від рівня юри</w:t>
      </w:r>
      <w:r w:rsidR="005A5DDA" w:rsidRPr="0095277C">
        <w:rPr>
          <w:position w:val="0"/>
          <w:sz w:val="26"/>
          <w:szCs w:val="26"/>
          <w:lang w:val="uk-UA" w:eastAsia="uk-UA"/>
        </w:rPr>
        <w:t>сдикції таких державних органів.</w:t>
      </w:r>
    </w:p>
    <w:p w:rsidR="0095277C" w:rsidRPr="00465516" w:rsidRDefault="00DA1295" w:rsidP="0082025D">
      <w:pPr>
        <w:spacing w:line="240" w:lineRule="auto"/>
        <w:ind w:leftChars="0" w:left="0" w:firstLineChars="0" w:firstLine="567"/>
        <w:jc w:val="both"/>
        <w:textDirection w:val="lrTb"/>
        <w:textAlignment w:val="auto"/>
        <w:outlineLvl w:val="9"/>
        <w:rPr>
          <w:color w:val="000000"/>
          <w:position w:val="0"/>
          <w:sz w:val="26"/>
          <w:szCs w:val="26"/>
          <w:lang w:val="uk-UA" w:eastAsia="uk-UA"/>
        </w:rPr>
      </w:pPr>
      <w:bookmarkStart w:id="20" w:name="n1253"/>
      <w:bookmarkEnd w:id="20"/>
      <w:r>
        <w:rPr>
          <w:color w:val="000000"/>
          <w:position w:val="0"/>
          <w:sz w:val="26"/>
          <w:szCs w:val="26"/>
          <w:lang w:val="uk-UA" w:eastAsia="uk-UA"/>
        </w:rPr>
        <w:lastRenderedPageBreak/>
        <w:t>Згідно</w:t>
      </w:r>
      <w:r w:rsidR="00B86417">
        <w:rPr>
          <w:color w:val="000000"/>
          <w:position w:val="0"/>
          <w:sz w:val="26"/>
          <w:szCs w:val="26"/>
          <w:lang w:val="uk-UA" w:eastAsia="uk-UA"/>
        </w:rPr>
        <w:t xml:space="preserve"> з положен</w:t>
      </w:r>
      <w:r>
        <w:rPr>
          <w:color w:val="000000"/>
          <w:position w:val="0"/>
          <w:sz w:val="26"/>
          <w:szCs w:val="26"/>
          <w:lang w:val="uk-UA" w:eastAsia="uk-UA"/>
        </w:rPr>
        <w:t>нями</w:t>
      </w:r>
      <w:r w:rsidR="00D062CF">
        <w:rPr>
          <w:color w:val="000000"/>
          <w:position w:val="0"/>
          <w:sz w:val="26"/>
          <w:szCs w:val="26"/>
          <w:lang w:val="uk-UA" w:eastAsia="uk-UA"/>
        </w:rPr>
        <w:t xml:space="preserve"> підпункту 2 пункту 85</w:t>
      </w:r>
      <w:r w:rsidR="00D062CF" w:rsidRPr="00D062CF">
        <w:t xml:space="preserve"> </w:t>
      </w:r>
      <w:r w:rsidR="00D062CF" w:rsidRPr="00D062CF">
        <w:rPr>
          <w:color w:val="000000"/>
          <w:position w:val="0"/>
          <w:sz w:val="26"/>
          <w:szCs w:val="26"/>
          <w:lang w:val="uk-UA" w:eastAsia="uk-UA"/>
        </w:rPr>
        <w:t>розділу ХІІ «Прикінцеві та перехідні положення» Закону</w:t>
      </w:r>
      <w:r w:rsidR="00D062CF">
        <w:rPr>
          <w:color w:val="000000"/>
          <w:position w:val="0"/>
          <w:sz w:val="26"/>
          <w:szCs w:val="26"/>
          <w:lang w:val="uk-UA" w:eastAsia="uk-UA"/>
        </w:rPr>
        <w:t xml:space="preserve"> обов’язковою в</w:t>
      </w:r>
      <w:r w:rsidR="0095277C">
        <w:rPr>
          <w:color w:val="000000"/>
          <w:position w:val="0"/>
          <w:sz w:val="26"/>
          <w:szCs w:val="26"/>
          <w:lang w:val="uk-UA" w:eastAsia="uk-UA"/>
        </w:rPr>
        <w:t>имогою до особи</w:t>
      </w:r>
      <w:r w:rsidR="00AA2F39">
        <w:rPr>
          <w:color w:val="000000"/>
          <w:position w:val="0"/>
          <w:sz w:val="26"/>
          <w:szCs w:val="26"/>
          <w:lang w:val="uk-UA" w:eastAsia="uk-UA"/>
        </w:rPr>
        <w:t>, яка претендує</w:t>
      </w:r>
      <w:r w:rsidR="00AA2F39" w:rsidRPr="00AA2F39">
        <w:t xml:space="preserve"> </w:t>
      </w:r>
      <w:r w:rsidR="00AA2F39" w:rsidRPr="00AA2F39">
        <w:rPr>
          <w:color w:val="000000"/>
          <w:position w:val="0"/>
          <w:sz w:val="26"/>
          <w:szCs w:val="26"/>
          <w:lang w:val="uk-UA" w:eastAsia="uk-UA"/>
        </w:rPr>
        <w:t>на зайняття вакантної посади судді Спеціалізованого окружного адміністративного суду</w:t>
      </w:r>
      <w:r>
        <w:rPr>
          <w:color w:val="000000"/>
          <w:position w:val="0"/>
          <w:sz w:val="26"/>
          <w:szCs w:val="26"/>
          <w:lang w:val="uk-UA" w:eastAsia="uk-UA"/>
        </w:rPr>
        <w:t>,</w:t>
      </w:r>
      <w:r w:rsidR="00AA2F39">
        <w:rPr>
          <w:color w:val="000000"/>
          <w:position w:val="0"/>
          <w:sz w:val="26"/>
          <w:szCs w:val="26"/>
          <w:lang w:val="uk-UA" w:eastAsia="uk-UA"/>
        </w:rPr>
        <w:t xml:space="preserve"> </w:t>
      </w:r>
      <w:r w:rsidR="0095277C">
        <w:rPr>
          <w:color w:val="000000"/>
          <w:position w:val="0"/>
          <w:sz w:val="26"/>
          <w:szCs w:val="26"/>
          <w:lang w:val="uk-UA" w:eastAsia="uk-UA"/>
        </w:rPr>
        <w:t xml:space="preserve">є наявність стажу </w:t>
      </w:r>
      <w:r w:rsidR="0095277C" w:rsidRPr="00465516">
        <w:rPr>
          <w:color w:val="000000"/>
          <w:position w:val="0"/>
          <w:sz w:val="26"/>
          <w:szCs w:val="26"/>
          <w:lang w:val="uk-UA" w:eastAsia="uk-UA"/>
        </w:rPr>
        <w:t>професійної діяльності у сфері права на посадах державної служби категорії «А», «Б» в органах державної влади, повноваження яких поширюються на всю територі</w:t>
      </w:r>
      <w:r w:rsidR="0095277C">
        <w:rPr>
          <w:color w:val="000000"/>
          <w:position w:val="0"/>
          <w:sz w:val="26"/>
          <w:szCs w:val="26"/>
          <w:lang w:val="uk-UA" w:eastAsia="uk-UA"/>
        </w:rPr>
        <w:t>ю України, щонайменше сім років.</w:t>
      </w:r>
    </w:p>
    <w:p w:rsidR="0082025D" w:rsidRDefault="0082025D" w:rsidP="0082025D">
      <w:pPr>
        <w:pStyle w:val="af3"/>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Pr>
          <w:rFonts w:ascii="Times New Roman" w:hAnsi="Times New Roman"/>
          <w:sz w:val="26"/>
          <w:szCs w:val="26"/>
          <w:lang w:eastAsia="ru-RU"/>
        </w:rPr>
        <w:t>Проаналізувавши відомост</w:t>
      </w:r>
      <w:r w:rsidR="00DA1295">
        <w:rPr>
          <w:rFonts w:ascii="Times New Roman" w:hAnsi="Times New Roman"/>
          <w:sz w:val="26"/>
          <w:szCs w:val="26"/>
          <w:lang w:eastAsia="ru-RU"/>
        </w:rPr>
        <w:t xml:space="preserve">і про трудову діяльність </w:t>
      </w:r>
      <w:proofErr w:type="spellStart"/>
      <w:r w:rsidR="00DA1295">
        <w:rPr>
          <w:rFonts w:ascii="Times New Roman" w:hAnsi="Times New Roman"/>
          <w:sz w:val="26"/>
          <w:szCs w:val="26"/>
          <w:lang w:eastAsia="ru-RU"/>
        </w:rPr>
        <w:t>Стринжі</w:t>
      </w:r>
      <w:proofErr w:type="spellEnd"/>
      <w:r>
        <w:rPr>
          <w:rFonts w:ascii="Times New Roman" w:hAnsi="Times New Roman"/>
          <w:sz w:val="26"/>
          <w:szCs w:val="26"/>
          <w:lang w:eastAsia="ru-RU"/>
        </w:rPr>
        <w:t xml:space="preserve"> Г.Л., які містяться в трудовій книжці та послужному списку</w:t>
      </w:r>
      <w:r w:rsidR="00DA1295">
        <w:rPr>
          <w:rFonts w:ascii="Times New Roman" w:hAnsi="Times New Roman"/>
          <w:sz w:val="26"/>
          <w:szCs w:val="26"/>
          <w:lang w:eastAsia="ru-RU"/>
        </w:rPr>
        <w:t>,</w:t>
      </w:r>
      <w:r>
        <w:rPr>
          <w:rFonts w:ascii="Times New Roman" w:hAnsi="Times New Roman"/>
          <w:sz w:val="26"/>
          <w:szCs w:val="26"/>
          <w:lang w:eastAsia="ru-RU"/>
        </w:rPr>
        <w:t xml:space="preserve"> Комісія дійшла висновку про відсутність у нього </w:t>
      </w:r>
      <w:r w:rsidRPr="0082025D">
        <w:rPr>
          <w:rFonts w:ascii="Times New Roman" w:hAnsi="Times New Roman"/>
          <w:sz w:val="26"/>
          <w:szCs w:val="26"/>
          <w:lang w:eastAsia="ru-RU"/>
        </w:rPr>
        <w:t>стажу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r>
        <w:rPr>
          <w:rFonts w:ascii="Times New Roman" w:hAnsi="Times New Roman"/>
          <w:sz w:val="26"/>
          <w:szCs w:val="26"/>
          <w:lang w:eastAsia="ru-RU"/>
        </w:rPr>
        <w:t>.</w:t>
      </w:r>
    </w:p>
    <w:p w:rsidR="00D062CF" w:rsidRDefault="00846F48" w:rsidP="0082025D">
      <w:pPr>
        <w:pBdr>
          <w:top w:val="nil"/>
          <w:left w:val="nil"/>
          <w:bottom w:val="nil"/>
          <w:right w:val="nil"/>
          <w:between w:val="nil"/>
        </w:pBdr>
        <w:spacing w:line="240" w:lineRule="auto"/>
        <w:ind w:leftChars="0" w:left="1" w:firstLineChars="217" w:firstLine="564"/>
        <w:jc w:val="both"/>
        <w:rPr>
          <w:sz w:val="26"/>
          <w:szCs w:val="26"/>
          <w:lang w:val="uk-UA" w:eastAsia="ru-RU"/>
        </w:rPr>
      </w:pPr>
      <w:r w:rsidRPr="00846F48">
        <w:rPr>
          <w:sz w:val="26"/>
          <w:szCs w:val="26"/>
          <w:lang w:val="uk-UA" w:eastAsia="ru-RU"/>
        </w:rPr>
        <w:t xml:space="preserve">Наведене свідчить про невідповідність </w:t>
      </w:r>
      <w:proofErr w:type="spellStart"/>
      <w:r w:rsidR="0082025D">
        <w:rPr>
          <w:sz w:val="26"/>
          <w:szCs w:val="26"/>
          <w:lang w:val="uk-UA" w:eastAsia="ru-RU"/>
        </w:rPr>
        <w:t>Стринж</w:t>
      </w:r>
      <w:r w:rsidR="00DA1295">
        <w:rPr>
          <w:sz w:val="26"/>
          <w:szCs w:val="26"/>
          <w:lang w:val="uk-UA" w:eastAsia="ru-RU"/>
        </w:rPr>
        <w:t>і</w:t>
      </w:r>
      <w:proofErr w:type="spellEnd"/>
      <w:r w:rsidR="0082025D">
        <w:rPr>
          <w:sz w:val="26"/>
          <w:szCs w:val="26"/>
          <w:lang w:val="uk-UA" w:eastAsia="ru-RU"/>
        </w:rPr>
        <w:t xml:space="preserve"> Г.Л.</w:t>
      </w:r>
      <w:r w:rsidRPr="00846F48">
        <w:rPr>
          <w:sz w:val="26"/>
          <w:szCs w:val="26"/>
          <w:lang w:val="uk-UA" w:eastAsia="ru-RU"/>
        </w:rPr>
        <w:t xml:space="preserve"> вимогам до кандидата на посаду судді Спеціалізованого окружного адміністративного суду, встановлени</w:t>
      </w:r>
      <w:r w:rsidR="00DA1295">
        <w:rPr>
          <w:sz w:val="26"/>
          <w:szCs w:val="26"/>
          <w:lang w:val="uk-UA" w:eastAsia="ru-RU"/>
        </w:rPr>
        <w:t>м</w:t>
      </w:r>
      <w:r w:rsidRPr="00846F48">
        <w:rPr>
          <w:sz w:val="26"/>
          <w:szCs w:val="26"/>
          <w:lang w:val="uk-UA" w:eastAsia="ru-RU"/>
        </w:rPr>
        <w:t xml:space="preserve"> </w:t>
      </w:r>
      <w:r w:rsidR="00912123" w:rsidRPr="00912123">
        <w:rPr>
          <w:sz w:val="26"/>
          <w:szCs w:val="26"/>
          <w:lang w:val="uk-UA" w:eastAsia="ru-RU"/>
        </w:rPr>
        <w:t>підпункт</w:t>
      </w:r>
      <w:r w:rsidR="00912123">
        <w:rPr>
          <w:sz w:val="26"/>
          <w:szCs w:val="26"/>
          <w:lang w:val="uk-UA" w:eastAsia="ru-RU"/>
        </w:rPr>
        <w:t>ом</w:t>
      </w:r>
      <w:r w:rsidR="00912123" w:rsidRPr="00912123">
        <w:rPr>
          <w:sz w:val="26"/>
          <w:szCs w:val="26"/>
          <w:lang w:val="uk-UA" w:eastAsia="ru-RU"/>
        </w:rPr>
        <w:t xml:space="preserve"> </w:t>
      </w:r>
      <w:r w:rsidR="0082025D">
        <w:rPr>
          <w:sz w:val="26"/>
          <w:szCs w:val="26"/>
          <w:lang w:val="uk-UA" w:eastAsia="ru-RU"/>
        </w:rPr>
        <w:t>2</w:t>
      </w:r>
      <w:r w:rsidR="00912123">
        <w:rPr>
          <w:sz w:val="26"/>
          <w:szCs w:val="26"/>
          <w:lang w:val="uk-UA" w:eastAsia="ru-RU"/>
        </w:rPr>
        <w:t xml:space="preserve"> </w:t>
      </w:r>
      <w:r w:rsidR="00BD2420" w:rsidRPr="00BD2420">
        <w:rPr>
          <w:sz w:val="26"/>
          <w:szCs w:val="26"/>
          <w:lang w:val="uk-UA" w:eastAsia="ru-RU"/>
        </w:rPr>
        <w:t>пункт</w:t>
      </w:r>
      <w:r w:rsidR="0082025D">
        <w:rPr>
          <w:sz w:val="26"/>
          <w:szCs w:val="26"/>
          <w:lang w:val="uk-UA" w:eastAsia="ru-RU"/>
        </w:rPr>
        <w:t>у</w:t>
      </w:r>
      <w:r w:rsidR="00BD2420" w:rsidRPr="00BD2420">
        <w:rPr>
          <w:sz w:val="26"/>
          <w:szCs w:val="26"/>
          <w:lang w:val="uk-UA" w:eastAsia="ru-RU"/>
        </w:rPr>
        <w:t xml:space="preserve"> 85 розділу ХІІ «Прикінцеві та перехідні положення» Закону</w:t>
      </w:r>
      <w:r w:rsidR="00D062CF" w:rsidRPr="00D062CF">
        <w:rPr>
          <w:sz w:val="26"/>
          <w:szCs w:val="26"/>
          <w:lang w:val="uk-UA"/>
        </w:rPr>
        <w:t xml:space="preserve">, що є підставою для відмови </w:t>
      </w:r>
      <w:r w:rsidR="00DA1295">
        <w:rPr>
          <w:sz w:val="26"/>
          <w:szCs w:val="26"/>
          <w:lang w:val="uk-UA"/>
        </w:rPr>
        <w:t>в</w:t>
      </w:r>
      <w:r w:rsidR="00D062CF" w:rsidRPr="00D062CF">
        <w:rPr>
          <w:sz w:val="26"/>
          <w:szCs w:val="26"/>
          <w:lang w:val="uk-UA"/>
        </w:rPr>
        <w:t xml:space="preserve"> допуску до участі в </w:t>
      </w:r>
      <w:r w:rsidR="0082025D">
        <w:rPr>
          <w:sz w:val="26"/>
          <w:szCs w:val="26"/>
          <w:lang w:val="uk-UA"/>
        </w:rPr>
        <w:t>Конкурсі</w:t>
      </w:r>
      <w:r w:rsidR="00D062CF" w:rsidRPr="00D062CF">
        <w:rPr>
          <w:sz w:val="26"/>
          <w:szCs w:val="26"/>
          <w:lang w:val="uk-UA"/>
        </w:rPr>
        <w:t>.</w:t>
      </w:r>
    </w:p>
    <w:p w:rsidR="00F204C1" w:rsidRPr="00B24699" w:rsidRDefault="00A7047D" w:rsidP="0082025D">
      <w:pPr>
        <w:pBdr>
          <w:top w:val="nil"/>
          <w:left w:val="nil"/>
          <w:bottom w:val="nil"/>
          <w:right w:val="nil"/>
          <w:between w:val="nil"/>
        </w:pBdr>
        <w:spacing w:line="240" w:lineRule="auto"/>
        <w:ind w:left="-2" w:firstLineChars="0" w:firstLine="567"/>
        <w:jc w:val="both"/>
        <w:rPr>
          <w:sz w:val="26"/>
          <w:szCs w:val="26"/>
          <w:lang w:val="uk-UA"/>
        </w:rPr>
      </w:pPr>
      <w:r w:rsidRPr="00B24699">
        <w:rPr>
          <w:sz w:val="26"/>
          <w:szCs w:val="26"/>
          <w:lang w:val="uk-UA"/>
        </w:rPr>
        <w:t xml:space="preserve">Урахувавши викладене, заслухавши </w:t>
      </w:r>
      <w:r w:rsidR="00C37A10">
        <w:rPr>
          <w:sz w:val="26"/>
          <w:szCs w:val="26"/>
          <w:lang w:val="uk-UA"/>
        </w:rPr>
        <w:t>доповідача</w:t>
      </w:r>
      <w:r w:rsidRPr="00B24699">
        <w:rPr>
          <w:sz w:val="26"/>
          <w:szCs w:val="26"/>
          <w:lang w:val="uk-UA"/>
        </w:rPr>
        <w:t xml:space="preserve">, Комісія дійшла висновку про </w:t>
      </w:r>
      <w:r w:rsidR="00912123">
        <w:rPr>
          <w:sz w:val="26"/>
          <w:szCs w:val="26"/>
          <w:lang w:val="uk-UA"/>
        </w:rPr>
        <w:t xml:space="preserve">відмову </w:t>
      </w:r>
      <w:r w:rsidR="00DA1295">
        <w:rPr>
          <w:sz w:val="26"/>
          <w:szCs w:val="26"/>
          <w:lang w:val="uk-UA"/>
        </w:rPr>
        <w:t>в</w:t>
      </w:r>
      <w:r w:rsidR="00912123">
        <w:rPr>
          <w:sz w:val="26"/>
          <w:szCs w:val="26"/>
          <w:lang w:val="uk-UA"/>
        </w:rPr>
        <w:t xml:space="preserve"> </w:t>
      </w:r>
      <w:r w:rsidRPr="00B24699">
        <w:rPr>
          <w:sz w:val="26"/>
          <w:szCs w:val="26"/>
          <w:lang w:val="uk-UA"/>
        </w:rPr>
        <w:t>допуск</w:t>
      </w:r>
      <w:r w:rsidR="00912123">
        <w:rPr>
          <w:sz w:val="26"/>
          <w:szCs w:val="26"/>
          <w:lang w:val="uk-UA"/>
        </w:rPr>
        <w:t>у</w:t>
      </w:r>
      <w:r w:rsidRPr="00B24699">
        <w:rPr>
          <w:sz w:val="26"/>
          <w:szCs w:val="26"/>
          <w:lang w:val="uk-UA"/>
        </w:rPr>
        <w:t xml:space="preserve"> до проходження кваліфікаційного оціню</w:t>
      </w:r>
      <w:r w:rsidR="003E7E1D" w:rsidRPr="00B24699">
        <w:rPr>
          <w:sz w:val="26"/>
          <w:szCs w:val="26"/>
          <w:lang w:val="uk-UA"/>
        </w:rPr>
        <w:t>вання та участі в Конкурсі</w:t>
      </w:r>
      <w:r w:rsidR="00F704C4" w:rsidRPr="0056378B">
        <w:rPr>
          <w:color w:val="FF0000"/>
          <w:sz w:val="26"/>
          <w:szCs w:val="26"/>
          <w:lang w:val="uk-UA"/>
        </w:rPr>
        <w:t xml:space="preserve"> </w:t>
      </w:r>
      <w:r w:rsidRPr="00B24699">
        <w:rPr>
          <w:sz w:val="26"/>
          <w:szCs w:val="26"/>
          <w:lang w:val="uk-UA"/>
        </w:rPr>
        <w:t xml:space="preserve">на посаду судді </w:t>
      </w:r>
      <w:r w:rsidR="00B03B5C">
        <w:rPr>
          <w:sz w:val="26"/>
          <w:szCs w:val="26"/>
          <w:lang w:val="uk-UA"/>
        </w:rPr>
        <w:t>Спеціалізованого</w:t>
      </w:r>
      <w:r w:rsidR="00B03B5C" w:rsidRPr="00B03B5C">
        <w:rPr>
          <w:sz w:val="26"/>
          <w:szCs w:val="26"/>
          <w:lang w:val="uk-UA"/>
        </w:rPr>
        <w:t xml:space="preserve"> окружно</w:t>
      </w:r>
      <w:r w:rsidR="00B03B5C">
        <w:rPr>
          <w:sz w:val="26"/>
          <w:szCs w:val="26"/>
          <w:lang w:val="uk-UA"/>
        </w:rPr>
        <w:t>го</w:t>
      </w:r>
      <w:r w:rsidR="00B03B5C" w:rsidRPr="00B03B5C">
        <w:rPr>
          <w:sz w:val="26"/>
          <w:szCs w:val="26"/>
          <w:lang w:val="uk-UA"/>
        </w:rPr>
        <w:t xml:space="preserve"> адміністративно</w:t>
      </w:r>
      <w:r w:rsidR="00B03B5C">
        <w:rPr>
          <w:sz w:val="26"/>
          <w:szCs w:val="26"/>
          <w:lang w:val="uk-UA"/>
        </w:rPr>
        <w:t>го</w:t>
      </w:r>
      <w:r w:rsidR="00B03B5C" w:rsidRPr="00B03B5C">
        <w:rPr>
          <w:sz w:val="26"/>
          <w:szCs w:val="26"/>
          <w:lang w:val="uk-UA"/>
        </w:rPr>
        <w:t xml:space="preserve"> суд</w:t>
      </w:r>
      <w:r w:rsidR="00B03B5C">
        <w:rPr>
          <w:sz w:val="26"/>
          <w:szCs w:val="26"/>
          <w:lang w:val="uk-UA"/>
        </w:rPr>
        <w:t>у</w:t>
      </w:r>
      <w:r w:rsidR="00600A9E">
        <w:rPr>
          <w:sz w:val="26"/>
          <w:szCs w:val="26"/>
          <w:lang w:val="uk-UA"/>
        </w:rPr>
        <w:t xml:space="preserve"> </w:t>
      </w:r>
      <w:r w:rsidR="0082025D">
        <w:rPr>
          <w:sz w:val="26"/>
          <w:szCs w:val="26"/>
          <w:lang w:val="uk-UA"/>
        </w:rPr>
        <w:t>Стринжі Г.Л.</w:t>
      </w:r>
    </w:p>
    <w:p w:rsidR="00F204C1" w:rsidRPr="00B24699" w:rsidRDefault="00A7047D" w:rsidP="0082025D">
      <w:pPr>
        <w:pBdr>
          <w:top w:val="nil"/>
          <w:left w:val="nil"/>
          <w:bottom w:val="nil"/>
          <w:right w:val="nil"/>
          <w:between w:val="nil"/>
        </w:pBdr>
        <w:spacing w:line="240" w:lineRule="auto"/>
        <w:ind w:left="-2" w:firstLineChars="0" w:firstLine="567"/>
        <w:jc w:val="both"/>
        <w:rPr>
          <w:sz w:val="26"/>
          <w:szCs w:val="26"/>
          <w:lang w:val="uk-UA"/>
        </w:rPr>
      </w:pPr>
      <w:r w:rsidRPr="00B24699">
        <w:rPr>
          <w:sz w:val="26"/>
          <w:szCs w:val="26"/>
          <w:lang w:val="uk-UA"/>
        </w:rPr>
        <w:t xml:space="preserve">Керуючись статтями 79-3, 83, 93, 101 Закону України «Про судоустрій і статус суддів», </w:t>
      </w:r>
      <w:r w:rsidR="00497C32" w:rsidRPr="00497C32">
        <w:rPr>
          <w:sz w:val="26"/>
          <w:szCs w:val="26"/>
          <w:lang w:val="uk-UA"/>
        </w:rPr>
        <w:t>Вищ</w:t>
      </w:r>
      <w:r w:rsidR="00497C32">
        <w:rPr>
          <w:sz w:val="26"/>
          <w:szCs w:val="26"/>
          <w:lang w:val="uk-UA"/>
        </w:rPr>
        <w:t>а</w:t>
      </w:r>
      <w:r w:rsidR="00497C32" w:rsidRPr="00497C32">
        <w:rPr>
          <w:sz w:val="26"/>
          <w:szCs w:val="26"/>
          <w:lang w:val="uk-UA"/>
        </w:rPr>
        <w:t xml:space="preserve"> кваліфікаційн</w:t>
      </w:r>
      <w:r w:rsidR="00497C32">
        <w:rPr>
          <w:sz w:val="26"/>
          <w:szCs w:val="26"/>
          <w:lang w:val="uk-UA"/>
        </w:rPr>
        <w:t>а</w:t>
      </w:r>
      <w:r w:rsidR="00497C32" w:rsidRPr="00497C32">
        <w:rPr>
          <w:sz w:val="26"/>
          <w:szCs w:val="26"/>
          <w:lang w:val="uk-UA"/>
        </w:rPr>
        <w:t xml:space="preserve"> комісі</w:t>
      </w:r>
      <w:r w:rsidR="00497C32">
        <w:rPr>
          <w:sz w:val="26"/>
          <w:szCs w:val="26"/>
          <w:lang w:val="uk-UA"/>
        </w:rPr>
        <w:t>я</w:t>
      </w:r>
      <w:r w:rsidR="00497C32" w:rsidRPr="00497C32">
        <w:rPr>
          <w:sz w:val="26"/>
          <w:szCs w:val="26"/>
          <w:lang w:val="uk-UA"/>
        </w:rPr>
        <w:t xml:space="preserve"> суддів України</w:t>
      </w:r>
      <w:r w:rsidRPr="00B24699">
        <w:rPr>
          <w:sz w:val="26"/>
          <w:szCs w:val="26"/>
          <w:lang w:val="uk-UA"/>
        </w:rPr>
        <w:t xml:space="preserve"> одноголосно</w:t>
      </w:r>
    </w:p>
    <w:p w:rsidR="00F204C1" w:rsidRPr="00526D94" w:rsidRDefault="00F204C1" w:rsidP="0082025D">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600A9E">
      <w:pPr>
        <w:pBdr>
          <w:top w:val="nil"/>
          <w:left w:val="nil"/>
          <w:bottom w:val="nil"/>
          <w:right w:val="nil"/>
          <w:between w:val="nil"/>
        </w:pBdr>
        <w:spacing w:line="240" w:lineRule="auto"/>
        <w:ind w:left="1" w:hanging="3"/>
        <w:jc w:val="both"/>
        <w:rPr>
          <w:color w:val="000000"/>
          <w:sz w:val="26"/>
          <w:szCs w:val="26"/>
          <w:lang w:val="uk-UA"/>
        </w:rPr>
      </w:pPr>
      <w:r>
        <w:rPr>
          <w:color w:val="000000"/>
          <w:sz w:val="26"/>
          <w:szCs w:val="26"/>
          <w:lang w:val="uk-UA"/>
        </w:rPr>
        <w:t>відмовити</w:t>
      </w:r>
      <w:r w:rsidR="00314CFC">
        <w:rPr>
          <w:color w:val="000000"/>
          <w:sz w:val="26"/>
          <w:szCs w:val="26"/>
          <w:lang w:val="uk-UA"/>
        </w:rPr>
        <w:t xml:space="preserve"> </w:t>
      </w:r>
      <w:r w:rsidR="0082025D">
        <w:rPr>
          <w:color w:val="000000"/>
          <w:sz w:val="26"/>
          <w:szCs w:val="26"/>
          <w:lang w:val="uk-UA"/>
        </w:rPr>
        <w:t>Стринжі Геннадію Львовичу</w:t>
      </w:r>
      <w:r w:rsidR="00130976" w:rsidRPr="00130976">
        <w:rPr>
          <w:color w:val="000000"/>
          <w:sz w:val="26"/>
          <w:szCs w:val="26"/>
          <w:lang w:val="uk-UA"/>
        </w:rPr>
        <w:t xml:space="preserve"> </w:t>
      </w:r>
      <w:r w:rsidR="00314CFC">
        <w:rPr>
          <w:color w:val="000000"/>
          <w:sz w:val="26"/>
          <w:szCs w:val="26"/>
          <w:lang w:val="uk-UA"/>
        </w:rPr>
        <w:t>в</w:t>
      </w:r>
      <w:r>
        <w:rPr>
          <w:color w:val="000000"/>
          <w:sz w:val="26"/>
          <w:szCs w:val="26"/>
          <w:lang w:val="uk-UA"/>
        </w:rPr>
        <w:t xml:space="preserve"> допуску</w:t>
      </w:r>
      <w:r w:rsidR="00A7047D" w:rsidRPr="00526D94">
        <w:rPr>
          <w:color w:val="000000"/>
          <w:sz w:val="26"/>
          <w:szCs w:val="26"/>
          <w:lang w:val="uk-UA"/>
        </w:rPr>
        <w:t xml:space="preserve"> до проходження кваліфікаційного оцінювання та участі в конкурсі на зайняття </w:t>
      </w:r>
      <w:r w:rsidR="00865958" w:rsidRPr="00865958">
        <w:rPr>
          <w:color w:val="000000"/>
          <w:sz w:val="26"/>
          <w:szCs w:val="26"/>
          <w:lang w:val="uk-UA"/>
        </w:rPr>
        <w:t>вакантних посад суддів у Спеціалізованому окружному адміністративному суд</w:t>
      </w:r>
      <w:r w:rsidR="00FE05A1">
        <w:rPr>
          <w:color w:val="000000"/>
          <w:sz w:val="26"/>
          <w:szCs w:val="26"/>
          <w:lang w:val="uk-UA"/>
        </w:rPr>
        <w:t>і</w:t>
      </w:r>
      <w:r w:rsidR="00A7047D" w:rsidRPr="00526D94">
        <w:rPr>
          <w:color w:val="000000"/>
          <w:sz w:val="26"/>
          <w:szCs w:val="26"/>
          <w:lang w:val="uk-UA"/>
        </w:rPr>
        <w:t xml:space="preserve">, оголошеному </w:t>
      </w:r>
      <w:r w:rsidR="00865958" w:rsidRPr="00865958">
        <w:rPr>
          <w:color w:val="000000"/>
          <w:sz w:val="26"/>
          <w:szCs w:val="26"/>
          <w:lang w:val="uk-UA"/>
        </w:rPr>
        <w:t>рішенням Вищої кваліфікаційно</w:t>
      </w:r>
      <w:r w:rsidR="0020524F">
        <w:rPr>
          <w:color w:val="000000"/>
          <w:sz w:val="26"/>
          <w:szCs w:val="26"/>
          <w:lang w:val="uk-UA"/>
        </w:rPr>
        <w:t>ї комісії суддів України від 29 </w:t>
      </w:r>
      <w:r w:rsidR="00865958" w:rsidRPr="00865958">
        <w:rPr>
          <w:color w:val="000000"/>
          <w:sz w:val="26"/>
          <w:szCs w:val="26"/>
          <w:lang w:val="uk-UA"/>
        </w:rPr>
        <w:t>жовтня 2025 року № 193/зп-25</w:t>
      </w:r>
      <w:r w:rsidR="00A7047D" w:rsidRPr="00AE2866">
        <w:rPr>
          <w:color w:val="000000"/>
          <w:sz w:val="26"/>
          <w:szCs w:val="26"/>
          <w:lang w:val="uk-UA"/>
        </w:rPr>
        <w:t>.</w:t>
      </w:r>
    </w:p>
    <w:p w:rsidR="00F204C1" w:rsidRDefault="00F204C1">
      <w:pPr>
        <w:pBdr>
          <w:top w:val="nil"/>
          <w:left w:val="nil"/>
          <w:bottom w:val="nil"/>
          <w:right w:val="nil"/>
          <w:between w:val="nil"/>
        </w:pBdr>
        <w:spacing w:line="240" w:lineRule="auto"/>
        <w:ind w:left="1" w:hanging="3"/>
        <w:jc w:val="both"/>
        <w:rPr>
          <w:color w:val="000000"/>
          <w:sz w:val="26"/>
          <w:szCs w:val="26"/>
          <w:lang w:val="uk-UA"/>
        </w:rPr>
      </w:pPr>
    </w:p>
    <w:p w:rsidR="00314CFC" w:rsidRPr="00526D94" w:rsidRDefault="00314CFC">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405032">
        <w:rPr>
          <w:color w:val="000000"/>
          <w:sz w:val="26"/>
          <w:szCs w:val="26"/>
          <w:lang w:val="uk-UA"/>
        </w:rPr>
        <w:tab/>
        <w:t xml:space="preserve">   Михайло БОГОНІС</w:t>
      </w: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Надія КОБЕЦЬКА </w:t>
      </w: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Галина ШЕВЧУК </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sectPr w:rsidR="00F204C1" w:rsidRPr="00526D94">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2A94" w:rsidRDefault="00032A94">
      <w:pPr>
        <w:spacing w:line="240" w:lineRule="auto"/>
        <w:ind w:left="0" w:hanging="2"/>
      </w:pPr>
      <w:r>
        <w:separator/>
      </w:r>
    </w:p>
  </w:endnote>
  <w:endnote w:type="continuationSeparator" w:id="0">
    <w:p w:rsidR="00032A94" w:rsidRDefault="00032A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2A94" w:rsidRDefault="00032A94">
      <w:pPr>
        <w:spacing w:line="240" w:lineRule="auto"/>
        <w:ind w:left="0" w:hanging="2"/>
      </w:pPr>
      <w:r>
        <w:separator/>
      </w:r>
    </w:p>
  </w:footnote>
  <w:footnote w:type="continuationSeparator" w:id="0">
    <w:p w:rsidR="00032A94" w:rsidRDefault="00032A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A1295">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66617103"/>
    <w:multiLevelType w:val="hybridMultilevel"/>
    <w:tmpl w:val="68DAE154"/>
    <w:lvl w:ilvl="0" w:tplc="879A98A4">
      <w:start w:val="6"/>
      <w:numFmt w:val="bullet"/>
      <w:lvlText w:val="-"/>
      <w:lvlJc w:val="left"/>
      <w:pPr>
        <w:ind w:left="925" w:hanging="360"/>
      </w:pPr>
      <w:rPr>
        <w:rFonts w:ascii="Times New Roman" w:eastAsia="Times New Roman" w:hAnsi="Times New Roman" w:cs="Times New Roman" w:hint="default"/>
      </w:rPr>
    </w:lvl>
    <w:lvl w:ilvl="1" w:tplc="04220003" w:tentative="1">
      <w:start w:val="1"/>
      <w:numFmt w:val="bullet"/>
      <w:lvlText w:val="o"/>
      <w:lvlJc w:val="left"/>
      <w:pPr>
        <w:ind w:left="1645" w:hanging="360"/>
      </w:pPr>
      <w:rPr>
        <w:rFonts w:ascii="Courier New" w:hAnsi="Courier New" w:cs="Courier New" w:hint="default"/>
      </w:rPr>
    </w:lvl>
    <w:lvl w:ilvl="2" w:tplc="04220005" w:tentative="1">
      <w:start w:val="1"/>
      <w:numFmt w:val="bullet"/>
      <w:lvlText w:val=""/>
      <w:lvlJc w:val="left"/>
      <w:pPr>
        <w:ind w:left="2365" w:hanging="360"/>
      </w:pPr>
      <w:rPr>
        <w:rFonts w:ascii="Wingdings" w:hAnsi="Wingdings" w:hint="default"/>
      </w:rPr>
    </w:lvl>
    <w:lvl w:ilvl="3" w:tplc="04220001" w:tentative="1">
      <w:start w:val="1"/>
      <w:numFmt w:val="bullet"/>
      <w:lvlText w:val=""/>
      <w:lvlJc w:val="left"/>
      <w:pPr>
        <w:ind w:left="3085" w:hanging="360"/>
      </w:pPr>
      <w:rPr>
        <w:rFonts w:ascii="Symbol" w:hAnsi="Symbol" w:hint="default"/>
      </w:rPr>
    </w:lvl>
    <w:lvl w:ilvl="4" w:tplc="04220003" w:tentative="1">
      <w:start w:val="1"/>
      <w:numFmt w:val="bullet"/>
      <w:lvlText w:val="o"/>
      <w:lvlJc w:val="left"/>
      <w:pPr>
        <w:ind w:left="3805" w:hanging="360"/>
      </w:pPr>
      <w:rPr>
        <w:rFonts w:ascii="Courier New" w:hAnsi="Courier New" w:cs="Courier New" w:hint="default"/>
      </w:rPr>
    </w:lvl>
    <w:lvl w:ilvl="5" w:tplc="04220005" w:tentative="1">
      <w:start w:val="1"/>
      <w:numFmt w:val="bullet"/>
      <w:lvlText w:val=""/>
      <w:lvlJc w:val="left"/>
      <w:pPr>
        <w:ind w:left="4525" w:hanging="360"/>
      </w:pPr>
      <w:rPr>
        <w:rFonts w:ascii="Wingdings" w:hAnsi="Wingdings" w:hint="default"/>
      </w:rPr>
    </w:lvl>
    <w:lvl w:ilvl="6" w:tplc="04220001" w:tentative="1">
      <w:start w:val="1"/>
      <w:numFmt w:val="bullet"/>
      <w:lvlText w:val=""/>
      <w:lvlJc w:val="left"/>
      <w:pPr>
        <w:ind w:left="5245" w:hanging="360"/>
      </w:pPr>
      <w:rPr>
        <w:rFonts w:ascii="Symbol" w:hAnsi="Symbol" w:hint="default"/>
      </w:rPr>
    </w:lvl>
    <w:lvl w:ilvl="7" w:tplc="04220003" w:tentative="1">
      <w:start w:val="1"/>
      <w:numFmt w:val="bullet"/>
      <w:lvlText w:val="o"/>
      <w:lvlJc w:val="left"/>
      <w:pPr>
        <w:ind w:left="5965" w:hanging="360"/>
      </w:pPr>
      <w:rPr>
        <w:rFonts w:ascii="Courier New" w:hAnsi="Courier New" w:cs="Courier New" w:hint="default"/>
      </w:rPr>
    </w:lvl>
    <w:lvl w:ilvl="8" w:tplc="04220005" w:tentative="1">
      <w:start w:val="1"/>
      <w:numFmt w:val="bullet"/>
      <w:lvlText w:val=""/>
      <w:lvlJc w:val="left"/>
      <w:pPr>
        <w:ind w:left="6685" w:hanging="360"/>
      </w:pPr>
      <w:rPr>
        <w:rFonts w:ascii="Wingdings" w:hAnsi="Wingdings" w:hint="default"/>
      </w:rPr>
    </w:lvl>
  </w:abstractNum>
  <w:abstractNum w:abstractNumId="6"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7"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15C0D"/>
    <w:rsid w:val="00016BBA"/>
    <w:rsid w:val="00020FE1"/>
    <w:rsid w:val="00032A94"/>
    <w:rsid w:val="000345A1"/>
    <w:rsid w:val="000449D4"/>
    <w:rsid w:val="000A038B"/>
    <w:rsid w:val="000A0447"/>
    <w:rsid w:val="00104645"/>
    <w:rsid w:val="00126007"/>
    <w:rsid w:val="00130976"/>
    <w:rsid w:val="00131290"/>
    <w:rsid w:val="001613DE"/>
    <w:rsid w:val="00167AF2"/>
    <w:rsid w:val="00171716"/>
    <w:rsid w:val="00172F13"/>
    <w:rsid w:val="001E0372"/>
    <w:rsid w:val="0020524F"/>
    <w:rsid w:val="002152EC"/>
    <w:rsid w:val="00243582"/>
    <w:rsid w:val="00266298"/>
    <w:rsid w:val="002B779A"/>
    <w:rsid w:val="002C389B"/>
    <w:rsid w:val="002D5EAE"/>
    <w:rsid w:val="002E0731"/>
    <w:rsid w:val="002E73D7"/>
    <w:rsid w:val="0030043A"/>
    <w:rsid w:val="00314CFC"/>
    <w:rsid w:val="00350D8D"/>
    <w:rsid w:val="0035795F"/>
    <w:rsid w:val="00362517"/>
    <w:rsid w:val="0036704E"/>
    <w:rsid w:val="00371855"/>
    <w:rsid w:val="00386688"/>
    <w:rsid w:val="00386BA7"/>
    <w:rsid w:val="003A0D64"/>
    <w:rsid w:val="003B41A1"/>
    <w:rsid w:val="003E7588"/>
    <w:rsid w:val="003E7E1D"/>
    <w:rsid w:val="004023A6"/>
    <w:rsid w:val="00405032"/>
    <w:rsid w:val="00405E08"/>
    <w:rsid w:val="00426E9A"/>
    <w:rsid w:val="00440EA9"/>
    <w:rsid w:val="004434F5"/>
    <w:rsid w:val="00465516"/>
    <w:rsid w:val="00473548"/>
    <w:rsid w:val="004865F9"/>
    <w:rsid w:val="004873BF"/>
    <w:rsid w:val="004879AB"/>
    <w:rsid w:val="00497C32"/>
    <w:rsid w:val="004B62AF"/>
    <w:rsid w:val="004D07B3"/>
    <w:rsid w:val="004D3128"/>
    <w:rsid w:val="004D750E"/>
    <w:rsid w:val="004F19F6"/>
    <w:rsid w:val="00526D94"/>
    <w:rsid w:val="00547445"/>
    <w:rsid w:val="00550F83"/>
    <w:rsid w:val="0056378B"/>
    <w:rsid w:val="00576DAB"/>
    <w:rsid w:val="00584D29"/>
    <w:rsid w:val="005873EF"/>
    <w:rsid w:val="005A3ABB"/>
    <w:rsid w:val="005A5DDA"/>
    <w:rsid w:val="005D170C"/>
    <w:rsid w:val="005D6590"/>
    <w:rsid w:val="00600A9E"/>
    <w:rsid w:val="006075C5"/>
    <w:rsid w:val="00636BC3"/>
    <w:rsid w:val="006773F7"/>
    <w:rsid w:val="006849FF"/>
    <w:rsid w:val="00690243"/>
    <w:rsid w:val="006C35C1"/>
    <w:rsid w:val="006C6EBA"/>
    <w:rsid w:val="006D03EE"/>
    <w:rsid w:val="006D4438"/>
    <w:rsid w:val="0070721A"/>
    <w:rsid w:val="00747FB7"/>
    <w:rsid w:val="00751F20"/>
    <w:rsid w:val="007634C2"/>
    <w:rsid w:val="007744DF"/>
    <w:rsid w:val="00785F3E"/>
    <w:rsid w:val="00787252"/>
    <w:rsid w:val="007947CA"/>
    <w:rsid w:val="007C605F"/>
    <w:rsid w:val="007D6497"/>
    <w:rsid w:val="00814A14"/>
    <w:rsid w:val="0082025D"/>
    <w:rsid w:val="00846F48"/>
    <w:rsid w:val="00864583"/>
    <w:rsid w:val="00865958"/>
    <w:rsid w:val="00886808"/>
    <w:rsid w:val="008959FB"/>
    <w:rsid w:val="00912123"/>
    <w:rsid w:val="00915EA0"/>
    <w:rsid w:val="0094613D"/>
    <w:rsid w:val="00947BF0"/>
    <w:rsid w:val="0095177F"/>
    <w:rsid w:val="0095277C"/>
    <w:rsid w:val="00960AD0"/>
    <w:rsid w:val="009752A7"/>
    <w:rsid w:val="009A27E8"/>
    <w:rsid w:val="009A56D9"/>
    <w:rsid w:val="009C7727"/>
    <w:rsid w:val="00A34D8A"/>
    <w:rsid w:val="00A415BA"/>
    <w:rsid w:val="00A4230B"/>
    <w:rsid w:val="00A507F1"/>
    <w:rsid w:val="00A65935"/>
    <w:rsid w:val="00A7047D"/>
    <w:rsid w:val="00AA2F39"/>
    <w:rsid w:val="00AD5473"/>
    <w:rsid w:val="00AE09EB"/>
    <w:rsid w:val="00AE2866"/>
    <w:rsid w:val="00AE6309"/>
    <w:rsid w:val="00AF0E5C"/>
    <w:rsid w:val="00B03B5C"/>
    <w:rsid w:val="00B07E27"/>
    <w:rsid w:val="00B11A8E"/>
    <w:rsid w:val="00B22AA0"/>
    <w:rsid w:val="00B24699"/>
    <w:rsid w:val="00B36F44"/>
    <w:rsid w:val="00B506EE"/>
    <w:rsid w:val="00B6092C"/>
    <w:rsid w:val="00B71B65"/>
    <w:rsid w:val="00B83290"/>
    <w:rsid w:val="00B854E3"/>
    <w:rsid w:val="00B86417"/>
    <w:rsid w:val="00BB02AA"/>
    <w:rsid w:val="00BD1D9A"/>
    <w:rsid w:val="00BD2420"/>
    <w:rsid w:val="00BF23A4"/>
    <w:rsid w:val="00BF2802"/>
    <w:rsid w:val="00BF5E0B"/>
    <w:rsid w:val="00C174EC"/>
    <w:rsid w:val="00C30F89"/>
    <w:rsid w:val="00C37A10"/>
    <w:rsid w:val="00C53AB0"/>
    <w:rsid w:val="00C5573D"/>
    <w:rsid w:val="00C61DD9"/>
    <w:rsid w:val="00C84315"/>
    <w:rsid w:val="00CB395D"/>
    <w:rsid w:val="00CC0A97"/>
    <w:rsid w:val="00CC0D8F"/>
    <w:rsid w:val="00CD024D"/>
    <w:rsid w:val="00CF1ABE"/>
    <w:rsid w:val="00D062CF"/>
    <w:rsid w:val="00D12185"/>
    <w:rsid w:val="00D373EA"/>
    <w:rsid w:val="00D40F93"/>
    <w:rsid w:val="00D4132D"/>
    <w:rsid w:val="00D7604A"/>
    <w:rsid w:val="00D916D1"/>
    <w:rsid w:val="00DA1295"/>
    <w:rsid w:val="00DC63FB"/>
    <w:rsid w:val="00DF0C5C"/>
    <w:rsid w:val="00E0055E"/>
    <w:rsid w:val="00E132B5"/>
    <w:rsid w:val="00E1404C"/>
    <w:rsid w:val="00E53FBB"/>
    <w:rsid w:val="00E762F0"/>
    <w:rsid w:val="00E86213"/>
    <w:rsid w:val="00ED0A4B"/>
    <w:rsid w:val="00ED1202"/>
    <w:rsid w:val="00EE1F65"/>
    <w:rsid w:val="00F204C1"/>
    <w:rsid w:val="00F33EE4"/>
    <w:rsid w:val="00F704C4"/>
    <w:rsid w:val="00F81E87"/>
    <w:rsid w:val="00F97933"/>
    <w:rsid w:val="00FE05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35EF"/>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123817746">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936014983">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74A999-744A-40C6-8B54-6D3D3DC9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4</Pages>
  <Words>6686</Words>
  <Characters>3812</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63</cp:revision>
  <cp:lastPrinted>2026-02-05T15:18:00Z</cp:lastPrinted>
  <dcterms:created xsi:type="dcterms:W3CDTF">2024-04-24T12:11:00Z</dcterms:created>
  <dcterms:modified xsi:type="dcterms:W3CDTF">2026-02-18T14:29:00Z</dcterms:modified>
</cp:coreProperties>
</file>